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DFC61" w14:textId="044054E3" w:rsidR="00554133" w:rsidRPr="00554133" w:rsidRDefault="00B36612" w:rsidP="00554133">
      <w:pPr>
        <w:spacing w:after="0" w:line="240" w:lineRule="auto"/>
        <w:contextualSpacing/>
        <w:rPr>
          <w:rFonts w:asciiTheme="majorBidi" w:hAnsiTheme="majorBidi" w:cstheme="majorBidi"/>
          <w:sz w:val="24"/>
          <w:szCs w:val="24"/>
        </w:rPr>
      </w:pPr>
      <w:r>
        <w:rPr>
          <w:noProof/>
        </w:rPr>
        <w:drawing>
          <wp:anchor distT="0" distB="0" distL="114300" distR="114300" simplePos="0" relativeHeight="251674624" behindDoc="0" locked="0" layoutInCell="1" allowOverlap="1" wp14:anchorId="33054B87" wp14:editId="16A443F3">
            <wp:simplePos x="0" y="0"/>
            <wp:positionH relativeFrom="margin">
              <wp:posOffset>4648200</wp:posOffset>
            </wp:positionH>
            <wp:positionV relativeFrom="paragraph">
              <wp:posOffset>75565</wp:posOffset>
            </wp:positionV>
            <wp:extent cx="1060910" cy="895766"/>
            <wp:effectExtent l="0" t="0" r="635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910" cy="895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511" w:rsidRPr="00554133">
        <w:rPr>
          <w:rFonts w:asciiTheme="majorBidi" w:hAnsiTheme="majorBidi" w:cstheme="majorBidi"/>
          <w:noProof/>
          <w:sz w:val="24"/>
          <w:szCs w:val="24"/>
          <w:lang w:eastAsia="id-ID"/>
        </w:rPr>
        <mc:AlternateContent>
          <mc:Choice Requires="wps">
            <w:drawing>
              <wp:anchor distT="0" distB="0" distL="114300" distR="114300" simplePos="0" relativeHeight="251663360" behindDoc="1" locked="0" layoutInCell="1" allowOverlap="1" wp14:anchorId="6EA5D8E6" wp14:editId="1C7AE4BF">
                <wp:simplePos x="0" y="0"/>
                <wp:positionH relativeFrom="margin">
                  <wp:posOffset>0</wp:posOffset>
                </wp:positionH>
                <wp:positionV relativeFrom="paragraph">
                  <wp:posOffset>28906</wp:posOffset>
                </wp:positionV>
                <wp:extent cx="5763895" cy="1069340"/>
                <wp:effectExtent l="0" t="0" r="8255" b="0"/>
                <wp:wrapNone/>
                <wp:docPr id="5" name="Rectangle 5"/>
                <wp:cNvGraphicFramePr/>
                <a:graphic xmlns:a="http://schemas.openxmlformats.org/drawingml/2006/main">
                  <a:graphicData uri="http://schemas.microsoft.com/office/word/2010/wordprocessingShape">
                    <wps:wsp>
                      <wps:cNvSpPr/>
                      <wps:spPr>
                        <a:xfrm>
                          <a:off x="0" y="0"/>
                          <a:ext cx="5763895" cy="106934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5DCD495" id="Rectangle 5" o:spid="_x0000_s1026" style="position:absolute;margin-left:0;margin-top:2.3pt;width:453.85pt;height:84.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" fillcolor="#e2efd9 [665]" stroked="f" strokeweight="1pt">
                <w10:wrap anchorx="margin"/>
              </v:rect>
            </w:pict>
          </mc:Fallback>
        </mc:AlternateContent>
      </w:r>
      <w:r w:rsidR="00F74B18">
        <w:rPr>
          <w:noProof/>
          <w:lang w:eastAsia="id-ID"/>
        </w:rPr>
        <w:drawing>
          <wp:anchor distT="0" distB="0" distL="114300" distR="114300" simplePos="0" relativeHeight="251662336" behindDoc="0" locked="0" layoutInCell="1" allowOverlap="1" wp14:anchorId="1ADA65F4" wp14:editId="0FF72B95">
            <wp:simplePos x="0" y="0"/>
            <wp:positionH relativeFrom="column">
              <wp:posOffset>83148</wp:posOffset>
            </wp:positionH>
            <wp:positionV relativeFrom="paragraph">
              <wp:posOffset>106680</wp:posOffset>
            </wp:positionV>
            <wp:extent cx="895350"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B18" w:rsidRPr="007A0019">
        <w:rPr>
          <w:rFonts w:ascii="Georgia" w:hAnsi="Georgia"/>
          <w:noProof/>
          <w:sz w:val="24"/>
          <w:szCs w:val="24"/>
          <w:lang w:eastAsia="id-ID"/>
        </w:rPr>
        <mc:AlternateContent>
          <mc:Choice Requires="wps">
            <w:drawing>
              <wp:anchor distT="0" distB="0" distL="114300" distR="114300" simplePos="0" relativeHeight="251659264" behindDoc="0" locked="0" layoutInCell="1" allowOverlap="1" wp14:anchorId="7CA47B1E" wp14:editId="60179873">
                <wp:simplePos x="0" y="0"/>
                <wp:positionH relativeFrom="margin">
                  <wp:align>left</wp:align>
                </wp:positionH>
                <wp:positionV relativeFrom="paragraph">
                  <wp:posOffset>24541</wp:posOffset>
                </wp:positionV>
                <wp:extent cx="575596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55963"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14999BFE" id="Straight Connector 6"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95pt" to="45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" strokecolor="#0070c0" strokeweight="2pt">
                <v:stroke joinstyle="miter"/>
                <w10:wrap anchorx="margin"/>
              </v:line>
            </w:pict>
          </mc:Fallback>
        </mc:AlternateContent>
      </w:r>
      <w:r w:rsidR="006765E8" w:rsidRPr="00554133">
        <w:rPr>
          <w:rFonts w:asciiTheme="majorBidi" w:hAnsiTheme="majorBidi" w:cstheme="majorBidi"/>
          <w:sz w:val="24"/>
          <w:szCs w:val="24"/>
        </w:rPr>
        <w:tab/>
      </w:r>
    </w:p>
    <w:p w14:paraId="5E798C52" w14:textId="39C917CF" w:rsidR="00554133" w:rsidRPr="00554133" w:rsidRDefault="00D94511" w:rsidP="00D94511">
      <w:pPr>
        <w:tabs>
          <w:tab w:val="center" w:pos="4535"/>
          <w:tab w:val="left" w:pos="7112"/>
        </w:tabs>
        <w:spacing w:after="0" w:line="240" w:lineRule="auto"/>
        <w:contextualSpacing/>
        <w:rPr>
          <w:rFonts w:asciiTheme="majorBidi" w:hAnsiTheme="majorBidi" w:cstheme="majorBidi"/>
          <w:b/>
          <w:bCs/>
          <w:sz w:val="36"/>
          <w:szCs w:val="36"/>
        </w:rPr>
      </w:pPr>
      <w:r>
        <w:rPr>
          <w:rFonts w:asciiTheme="majorBidi" w:hAnsiTheme="majorBidi" w:cstheme="majorBidi"/>
          <w:b/>
          <w:bCs/>
          <w:sz w:val="36"/>
          <w:szCs w:val="36"/>
        </w:rPr>
        <w:tab/>
      </w:r>
      <w:r w:rsidR="00554133" w:rsidRPr="00554133">
        <w:rPr>
          <w:rFonts w:asciiTheme="majorBidi" w:hAnsiTheme="majorBidi" w:cstheme="majorBidi"/>
          <w:b/>
          <w:bCs/>
          <w:sz w:val="36"/>
          <w:szCs w:val="36"/>
        </w:rPr>
        <w:t>JURNAL TARBIYAH</w:t>
      </w:r>
      <w:r>
        <w:rPr>
          <w:rFonts w:asciiTheme="majorBidi" w:hAnsiTheme="majorBidi" w:cstheme="majorBidi"/>
          <w:b/>
          <w:bCs/>
          <w:sz w:val="36"/>
          <w:szCs w:val="36"/>
        </w:rPr>
        <w:tab/>
      </w:r>
    </w:p>
    <w:p w14:paraId="31E5F0FF" w14:textId="74C4700D" w:rsidR="006765E8" w:rsidRPr="00554133" w:rsidRDefault="00D94511" w:rsidP="00D94511">
      <w:pPr>
        <w:tabs>
          <w:tab w:val="left" w:pos="7112"/>
        </w:tabs>
        <w:spacing w:after="0" w:line="240" w:lineRule="auto"/>
        <w:contextualSpacing/>
        <w:rPr>
          <w:rFonts w:asciiTheme="majorBidi" w:hAnsiTheme="majorBidi" w:cstheme="majorBidi"/>
          <w:sz w:val="24"/>
          <w:szCs w:val="24"/>
        </w:rPr>
      </w:pPr>
      <w:r>
        <w:rPr>
          <w:rFonts w:asciiTheme="majorBidi" w:hAnsiTheme="majorBidi" w:cstheme="majorBidi"/>
          <w:sz w:val="24"/>
          <w:szCs w:val="24"/>
        </w:rPr>
        <w:tab/>
      </w:r>
    </w:p>
    <w:p w14:paraId="5D5B444C" w14:textId="7E42BBD4" w:rsidR="006765E8" w:rsidRPr="00554133" w:rsidRDefault="00554133" w:rsidP="00554133">
      <w:pPr>
        <w:spacing w:after="0" w:line="240" w:lineRule="auto"/>
        <w:contextualSpacing/>
        <w:jc w:val="center"/>
        <w:rPr>
          <w:rFonts w:asciiTheme="majorBidi" w:hAnsiTheme="majorBidi" w:cstheme="majorBidi"/>
          <w:lang w:val="en-US"/>
        </w:rPr>
      </w:pPr>
      <w:r w:rsidRPr="00554133">
        <w:rPr>
          <w:rFonts w:asciiTheme="majorBidi" w:hAnsiTheme="majorBidi" w:cstheme="majorBidi"/>
          <w:lang w:val="en-US"/>
        </w:rPr>
        <w:t>E-ISSN : 2597-4270 | P-ISSN : 0854-2627</w:t>
      </w:r>
    </w:p>
    <w:p w14:paraId="76215715" w14:textId="0685DB14" w:rsidR="006765E8" w:rsidRPr="00554133" w:rsidRDefault="00554133" w:rsidP="006765E8">
      <w:pPr>
        <w:spacing w:after="0" w:line="240" w:lineRule="auto"/>
        <w:contextualSpacing/>
        <w:jc w:val="center"/>
        <w:rPr>
          <w:rFonts w:asciiTheme="majorBidi" w:hAnsiTheme="majorBidi" w:cstheme="majorBidi"/>
          <w:lang w:val="en-US"/>
        </w:rPr>
      </w:pPr>
      <w:r w:rsidRPr="00554133">
        <w:rPr>
          <w:rFonts w:asciiTheme="majorBidi" w:hAnsiTheme="majorBidi" w:cstheme="majorBidi"/>
          <w:lang w:val="en-US"/>
        </w:rPr>
        <w:t xml:space="preserve">Volume </w:t>
      </w:r>
      <w:r w:rsidR="00837521">
        <w:rPr>
          <w:rFonts w:asciiTheme="majorBidi" w:hAnsiTheme="majorBidi" w:cstheme="majorBidi"/>
          <w:lang w:val="en-US"/>
        </w:rPr>
        <w:t>30</w:t>
      </w:r>
      <w:r w:rsidRPr="00554133">
        <w:rPr>
          <w:rFonts w:asciiTheme="majorBidi" w:hAnsiTheme="majorBidi" w:cstheme="majorBidi"/>
          <w:lang w:val="en-US"/>
        </w:rPr>
        <w:t xml:space="preserve">, Number </w:t>
      </w:r>
      <w:r w:rsidR="00837521">
        <w:rPr>
          <w:rFonts w:asciiTheme="majorBidi" w:hAnsiTheme="majorBidi" w:cstheme="majorBidi"/>
          <w:lang w:val="en-US"/>
        </w:rPr>
        <w:t>1</w:t>
      </w:r>
      <w:r w:rsidRPr="00554133">
        <w:rPr>
          <w:rFonts w:asciiTheme="majorBidi" w:hAnsiTheme="majorBidi" w:cstheme="majorBidi"/>
          <w:lang w:val="en-US"/>
        </w:rPr>
        <w:t xml:space="preserve">, </w:t>
      </w:r>
      <w:r w:rsidR="00837521">
        <w:rPr>
          <w:rFonts w:asciiTheme="majorBidi" w:hAnsiTheme="majorBidi" w:cstheme="majorBidi"/>
          <w:lang w:val="en-US"/>
        </w:rPr>
        <w:t>June</w:t>
      </w:r>
      <w:r w:rsidRPr="00554133">
        <w:rPr>
          <w:rFonts w:asciiTheme="majorBidi" w:hAnsiTheme="majorBidi" w:cstheme="majorBidi"/>
          <w:lang w:val="en-US"/>
        </w:rPr>
        <w:t xml:space="preserve"> 202</w:t>
      </w:r>
      <w:r w:rsidR="00837521">
        <w:rPr>
          <w:rFonts w:asciiTheme="majorBidi" w:hAnsiTheme="majorBidi" w:cstheme="majorBidi"/>
          <w:lang w:val="en-US"/>
        </w:rPr>
        <w:t>3</w:t>
      </w:r>
      <w:r w:rsidRPr="00554133">
        <w:rPr>
          <w:rFonts w:asciiTheme="majorBidi" w:hAnsiTheme="majorBidi" w:cstheme="majorBidi"/>
          <w:lang w:val="en-US"/>
        </w:rPr>
        <w:t>, pp. 1</w:t>
      </w:r>
      <w:r w:rsidR="00754426">
        <w:rPr>
          <w:rFonts w:asciiTheme="majorBidi" w:hAnsiTheme="majorBidi" w:cstheme="majorBidi"/>
          <w:lang w:val="en-US"/>
        </w:rPr>
        <w:t>-15</w:t>
      </w:r>
    </w:p>
    <w:p w14:paraId="1D0FF032" w14:textId="684E440E" w:rsidR="006765E8" w:rsidRPr="00554133" w:rsidRDefault="006765E8" w:rsidP="00F74B18">
      <w:pPr>
        <w:tabs>
          <w:tab w:val="left" w:pos="1260"/>
        </w:tabs>
        <w:spacing w:after="0" w:line="240" w:lineRule="auto"/>
        <w:contextualSpacing/>
        <w:rPr>
          <w:rFonts w:asciiTheme="majorBidi" w:hAnsiTheme="majorBidi" w:cstheme="majorBidi"/>
          <w:sz w:val="24"/>
          <w:szCs w:val="24"/>
        </w:rPr>
      </w:pPr>
      <w:r w:rsidRPr="00554133">
        <w:rPr>
          <w:rFonts w:asciiTheme="majorBidi" w:hAnsiTheme="majorBidi" w:cstheme="majorBidi"/>
          <w:noProof/>
          <w:sz w:val="24"/>
          <w:szCs w:val="24"/>
          <w:lang w:eastAsia="id-ID"/>
        </w:rPr>
        <mc:AlternateContent>
          <mc:Choice Requires="wps">
            <w:drawing>
              <wp:anchor distT="0" distB="0" distL="114300" distR="114300" simplePos="0" relativeHeight="251660288" behindDoc="0" locked="0" layoutInCell="1" allowOverlap="1" wp14:anchorId="57913534" wp14:editId="09624159">
                <wp:simplePos x="0" y="0"/>
                <wp:positionH relativeFrom="margin">
                  <wp:align>left</wp:align>
                </wp:positionH>
                <wp:positionV relativeFrom="paragraph">
                  <wp:posOffset>157502</wp:posOffset>
                </wp:positionV>
                <wp:extent cx="5755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5640"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74A5014F" id="Straight Connector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4pt" to="453.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" strokecolor="#0070c0" strokeweight="2pt">
                <v:stroke joinstyle="miter"/>
                <w10:wrap anchorx="margin"/>
              </v:line>
            </w:pict>
          </mc:Fallback>
        </mc:AlternateContent>
      </w:r>
      <w:r w:rsidR="00F74B18">
        <w:rPr>
          <w:rFonts w:asciiTheme="majorBidi" w:hAnsiTheme="majorBidi" w:cstheme="majorBidi"/>
          <w:sz w:val="24"/>
          <w:szCs w:val="24"/>
        </w:rPr>
        <w:tab/>
      </w:r>
    </w:p>
    <w:p w14:paraId="0E41824A" w14:textId="05FDB7AE" w:rsidR="00554133" w:rsidRDefault="00554133" w:rsidP="0067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heme="majorBidi" w:eastAsia="Times New Roman" w:hAnsiTheme="majorBidi" w:cstheme="majorBidi"/>
          <w:b/>
          <w:sz w:val="28"/>
          <w:szCs w:val="28"/>
          <w:lang w:val="en" w:eastAsia="id-ID"/>
        </w:rPr>
      </w:pPr>
    </w:p>
    <w:p w14:paraId="37AE306A" w14:textId="4A1BEC0C" w:rsidR="006765E8" w:rsidRPr="00EA330D" w:rsidRDefault="00EA330D" w:rsidP="00EA330D">
      <w:pPr>
        <w:tabs>
          <w:tab w:val="left" w:pos="911"/>
          <w:tab w:val="left" w:pos="1075"/>
        </w:tabs>
        <w:spacing w:after="0" w:line="240" w:lineRule="auto"/>
        <w:contextualSpacing/>
        <w:jc w:val="center"/>
        <w:rPr>
          <w:rFonts w:asciiTheme="majorBidi" w:hAnsiTheme="majorBidi" w:cstheme="majorBidi"/>
          <w:b/>
          <w:bCs/>
          <w:sz w:val="28"/>
          <w:szCs w:val="28"/>
        </w:rPr>
      </w:pPr>
      <w:r w:rsidRPr="00EA330D">
        <w:rPr>
          <w:rFonts w:asciiTheme="majorBidi" w:eastAsia="Times New Roman" w:hAnsiTheme="majorBidi" w:cstheme="majorBidi"/>
          <w:b/>
          <w:sz w:val="28"/>
          <w:szCs w:val="28"/>
          <w:lang w:val="en" w:eastAsia="id-ID"/>
        </w:rPr>
        <w:t>IMPLEMENTASI PENDIDIKAN KECAKAPAN HIDUP (</w:t>
      </w:r>
      <w:r w:rsidRPr="00EA330D">
        <w:rPr>
          <w:rFonts w:asciiTheme="majorBidi" w:eastAsia="Times New Roman" w:hAnsiTheme="majorBidi" w:cstheme="majorBidi"/>
          <w:b/>
          <w:i/>
          <w:iCs/>
          <w:sz w:val="28"/>
          <w:szCs w:val="28"/>
          <w:lang w:val="en" w:eastAsia="id-ID"/>
        </w:rPr>
        <w:t>LIFE SKILL</w:t>
      </w:r>
      <w:r w:rsidRPr="00EA330D">
        <w:rPr>
          <w:rFonts w:asciiTheme="majorBidi" w:eastAsia="Times New Roman" w:hAnsiTheme="majorBidi" w:cstheme="majorBidi"/>
          <w:b/>
          <w:sz w:val="28"/>
          <w:szCs w:val="28"/>
          <w:lang w:val="en" w:eastAsia="id-ID"/>
        </w:rPr>
        <w:t xml:space="preserve">) </w:t>
      </w:r>
      <w:r w:rsidR="00623CA6">
        <w:rPr>
          <w:rFonts w:asciiTheme="majorBidi" w:eastAsia="Times New Roman" w:hAnsiTheme="majorBidi" w:cstheme="majorBidi"/>
          <w:b/>
          <w:sz w:val="28"/>
          <w:szCs w:val="28"/>
          <w:lang w:val="en" w:eastAsia="id-ID"/>
        </w:rPr>
        <w:t xml:space="preserve">DI SEKOLAH DASAR </w:t>
      </w:r>
      <w:r w:rsidRPr="00EA330D">
        <w:rPr>
          <w:rFonts w:asciiTheme="majorBidi" w:eastAsia="Times New Roman" w:hAnsiTheme="majorBidi" w:cstheme="majorBidi"/>
          <w:b/>
          <w:sz w:val="28"/>
          <w:szCs w:val="28"/>
          <w:lang w:val="en" w:eastAsia="id-ID"/>
        </w:rPr>
        <w:t>MELALUI KEGIATAN EKTRAKURIKULER PERSPEKTIF FILSAFAT PROGRESSIVISME</w:t>
      </w:r>
    </w:p>
    <w:p w14:paraId="566A4940" w14:textId="7004B638" w:rsidR="00A905FC" w:rsidRPr="00554133" w:rsidRDefault="00A905FC" w:rsidP="006765E8">
      <w:pPr>
        <w:tabs>
          <w:tab w:val="left" w:pos="911"/>
          <w:tab w:val="left" w:pos="1075"/>
        </w:tabs>
        <w:spacing w:after="0" w:line="240" w:lineRule="auto"/>
        <w:ind w:left="1075" w:hanging="1075"/>
        <w:contextualSpacing/>
        <w:jc w:val="center"/>
        <w:rPr>
          <w:rFonts w:asciiTheme="majorBidi" w:hAnsiTheme="majorBidi" w:cstheme="majorBidi"/>
          <w:b/>
          <w:bCs/>
          <w:sz w:val="24"/>
          <w:szCs w:val="24"/>
        </w:rPr>
      </w:pPr>
    </w:p>
    <w:p w14:paraId="4688F33E" w14:textId="246D3B43" w:rsidR="006765E8" w:rsidRPr="00554133" w:rsidRDefault="00EA330D" w:rsidP="006765E8">
      <w:pPr>
        <w:spacing w:after="0" w:line="240" w:lineRule="auto"/>
        <w:contextualSpacing/>
        <w:jc w:val="center"/>
        <w:rPr>
          <w:rFonts w:asciiTheme="majorBidi" w:hAnsiTheme="majorBidi" w:cstheme="majorBidi"/>
          <w:b/>
          <w:bCs/>
          <w:sz w:val="24"/>
          <w:szCs w:val="24"/>
          <w:vertAlign w:val="superscript"/>
        </w:rPr>
      </w:pPr>
      <w:r>
        <w:rPr>
          <w:rFonts w:asciiTheme="majorBidi" w:hAnsiTheme="majorBidi" w:cstheme="majorBidi"/>
          <w:b/>
          <w:bCs/>
          <w:sz w:val="24"/>
          <w:szCs w:val="24"/>
          <w:lang w:val="en-US"/>
        </w:rPr>
        <w:t>Sri Atin</w:t>
      </w:r>
      <w:r w:rsidR="006765E8" w:rsidRPr="00554133">
        <w:rPr>
          <w:rFonts w:asciiTheme="majorBidi" w:hAnsiTheme="majorBidi" w:cstheme="majorBidi"/>
          <w:b/>
          <w:bCs/>
          <w:sz w:val="24"/>
          <w:szCs w:val="24"/>
          <w:vertAlign w:val="superscript"/>
        </w:rPr>
        <w:t>1</w:t>
      </w:r>
      <w:r w:rsidR="006765E8" w:rsidRPr="006F7E0A">
        <w:rPr>
          <w:rFonts w:asciiTheme="majorBidi" w:hAnsiTheme="majorBidi" w:cstheme="majorBidi"/>
          <w:b/>
          <w:bCs/>
          <w:sz w:val="24"/>
          <w:szCs w:val="24"/>
        </w:rPr>
        <w:t xml:space="preserve">, </w:t>
      </w:r>
      <w:r>
        <w:rPr>
          <w:rFonts w:asciiTheme="majorBidi" w:hAnsiTheme="majorBidi" w:cstheme="majorBidi"/>
          <w:b/>
          <w:bCs/>
          <w:sz w:val="24"/>
          <w:szCs w:val="24"/>
          <w:lang w:val="en-US"/>
        </w:rPr>
        <w:t>Maemonah</w:t>
      </w:r>
      <w:r w:rsidR="006765E8" w:rsidRPr="00554133">
        <w:rPr>
          <w:rFonts w:asciiTheme="majorBidi" w:hAnsiTheme="majorBidi" w:cstheme="majorBidi"/>
          <w:b/>
          <w:bCs/>
          <w:sz w:val="24"/>
          <w:szCs w:val="24"/>
          <w:vertAlign w:val="superscript"/>
        </w:rPr>
        <w:t>2</w:t>
      </w:r>
    </w:p>
    <w:p w14:paraId="15C9C471" w14:textId="0601BB8B" w:rsidR="00192316" w:rsidRDefault="00192316" w:rsidP="006765E8">
      <w:pPr>
        <w:spacing w:after="0" w:line="240" w:lineRule="auto"/>
        <w:contextualSpacing/>
        <w:jc w:val="center"/>
        <w:rPr>
          <w:rFonts w:asciiTheme="majorBidi" w:hAnsiTheme="majorBidi" w:cstheme="majorBidi"/>
          <w:b/>
          <w:bCs/>
          <w:sz w:val="24"/>
          <w:szCs w:val="24"/>
        </w:rPr>
      </w:pPr>
    </w:p>
    <w:p w14:paraId="0EE866F2" w14:textId="378FAAED" w:rsidR="006765E8" w:rsidRPr="00554133" w:rsidRDefault="006765E8" w:rsidP="006765E8">
      <w:pPr>
        <w:spacing w:after="0" w:line="240" w:lineRule="auto"/>
        <w:contextualSpacing/>
        <w:jc w:val="center"/>
        <w:rPr>
          <w:rFonts w:asciiTheme="majorBidi" w:hAnsiTheme="majorBidi" w:cstheme="majorBidi"/>
          <w:sz w:val="24"/>
          <w:szCs w:val="24"/>
        </w:rPr>
      </w:pPr>
      <w:r w:rsidRPr="00554133">
        <w:rPr>
          <w:rFonts w:asciiTheme="majorBidi" w:hAnsiTheme="majorBidi" w:cstheme="majorBidi"/>
          <w:sz w:val="24"/>
          <w:szCs w:val="24"/>
          <w:vertAlign w:val="superscript"/>
        </w:rPr>
        <w:t xml:space="preserve">1,2 </w:t>
      </w:r>
      <w:r w:rsidR="00EA330D">
        <w:rPr>
          <w:rFonts w:asciiTheme="majorBidi" w:hAnsiTheme="majorBidi" w:cstheme="majorBidi"/>
          <w:sz w:val="24"/>
          <w:szCs w:val="24"/>
          <w:lang w:val="en-US"/>
        </w:rPr>
        <w:t>UIN Sunan Kalijaga</w:t>
      </w:r>
      <w:r w:rsidRPr="00554133">
        <w:rPr>
          <w:rFonts w:asciiTheme="majorBidi" w:hAnsiTheme="majorBidi" w:cstheme="majorBidi"/>
          <w:sz w:val="24"/>
          <w:szCs w:val="24"/>
        </w:rPr>
        <w:t>,</w:t>
      </w:r>
      <w:r w:rsidR="006F7E0A">
        <w:rPr>
          <w:rFonts w:asciiTheme="majorBidi" w:hAnsiTheme="majorBidi" w:cstheme="majorBidi"/>
          <w:sz w:val="24"/>
          <w:szCs w:val="24"/>
          <w:lang w:val="en-US"/>
        </w:rPr>
        <w:t xml:space="preserve"> </w:t>
      </w:r>
      <w:r w:rsidR="00EA330D">
        <w:rPr>
          <w:rFonts w:asciiTheme="majorBidi" w:hAnsiTheme="majorBidi" w:cstheme="majorBidi"/>
          <w:sz w:val="24"/>
          <w:szCs w:val="24"/>
          <w:lang w:val="en-US"/>
        </w:rPr>
        <w:t>Yogyakarta</w:t>
      </w:r>
      <w:r w:rsidR="006F7E0A">
        <w:rPr>
          <w:rFonts w:asciiTheme="majorBidi" w:hAnsiTheme="majorBidi" w:cstheme="majorBidi"/>
          <w:sz w:val="24"/>
          <w:szCs w:val="24"/>
          <w:lang w:val="en-US"/>
        </w:rPr>
        <w:t>,</w:t>
      </w:r>
      <w:r w:rsidRPr="00554133">
        <w:rPr>
          <w:rFonts w:asciiTheme="majorBidi" w:hAnsiTheme="majorBidi" w:cstheme="majorBidi"/>
          <w:sz w:val="24"/>
          <w:szCs w:val="24"/>
        </w:rPr>
        <w:t xml:space="preserve"> Indonesia</w:t>
      </w:r>
    </w:p>
    <w:p w14:paraId="04C20817" w14:textId="0C868C7C" w:rsidR="006765E8" w:rsidRPr="00EA330D" w:rsidRDefault="00EA330D" w:rsidP="006765E8">
      <w:pPr>
        <w:spacing w:after="0" w:line="240" w:lineRule="auto"/>
        <w:contextualSpacing/>
        <w:jc w:val="center"/>
        <w:rPr>
          <w:rFonts w:asciiTheme="majorBidi" w:hAnsiTheme="majorBidi" w:cstheme="majorBidi"/>
          <w:sz w:val="24"/>
          <w:szCs w:val="24"/>
          <w:lang w:val="en-US"/>
        </w:rPr>
      </w:pPr>
      <w:r w:rsidRPr="00EA330D">
        <w:rPr>
          <w:rFonts w:ascii="Times New Roman" w:eastAsia="SimSun" w:hAnsi="Times New Roman" w:cs="Times New Roman"/>
          <w:sz w:val="24"/>
          <w:szCs w:val="24"/>
          <w:lang w:val="en-US"/>
        </w:rPr>
        <w:t>21204082003@student.uin-suka.ac.id</w:t>
      </w:r>
      <w:r w:rsidR="006F7E0A" w:rsidRPr="00EA330D">
        <w:rPr>
          <w:rFonts w:asciiTheme="majorBidi" w:hAnsiTheme="majorBidi" w:cstheme="majorBidi"/>
          <w:sz w:val="24"/>
          <w:szCs w:val="24"/>
          <w:lang w:val="en-US"/>
        </w:rPr>
        <w:t xml:space="preserve"> </w:t>
      </w:r>
    </w:p>
    <w:p w14:paraId="22BD1A59" w14:textId="33DBA762" w:rsidR="006765E8" w:rsidRDefault="006765E8" w:rsidP="006765E8">
      <w:pPr>
        <w:spacing w:after="0" w:line="240" w:lineRule="auto"/>
        <w:contextualSpacing/>
        <w:jc w:val="center"/>
        <w:rPr>
          <w:rFonts w:asciiTheme="majorBidi" w:hAnsiTheme="majorBidi" w:cstheme="majorBidi"/>
          <w:sz w:val="24"/>
          <w:szCs w:val="24"/>
        </w:rPr>
      </w:pPr>
    </w:p>
    <w:p w14:paraId="0CB139C4" w14:textId="77777777" w:rsidR="00F74B18" w:rsidRPr="00554133" w:rsidRDefault="00F74B18" w:rsidP="006765E8">
      <w:pPr>
        <w:spacing w:after="0" w:line="240" w:lineRule="auto"/>
        <w:contextualSpacing/>
        <w:jc w:val="center"/>
        <w:rPr>
          <w:rFonts w:asciiTheme="majorBidi" w:hAnsiTheme="majorBidi" w:cstheme="majorBidi"/>
          <w:sz w:val="24"/>
          <w:szCs w:val="24"/>
        </w:rPr>
      </w:pPr>
    </w:p>
    <w:p w14:paraId="70DDDB6A" w14:textId="11994E28" w:rsidR="00316779" w:rsidRPr="008E7664" w:rsidRDefault="00316779" w:rsidP="00316779">
      <w:pPr>
        <w:spacing w:after="0" w:line="240" w:lineRule="auto"/>
        <w:contextualSpacing/>
        <w:jc w:val="center"/>
        <w:rPr>
          <w:rFonts w:asciiTheme="majorBidi" w:hAnsiTheme="majorBidi" w:cstheme="majorBidi"/>
          <w:sz w:val="24"/>
          <w:szCs w:val="24"/>
          <w:lang w:val="en-US"/>
        </w:rPr>
      </w:pPr>
      <w:r w:rsidRPr="001F1C5D">
        <w:rPr>
          <w:rFonts w:asciiTheme="majorBidi" w:hAnsiTheme="majorBidi" w:cstheme="majorBidi"/>
          <w:sz w:val="24"/>
          <w:szCs w:val="24"/>
        </w:rPr>
        <w:t xml:space="preserve">DOI : </w:t>
      </w:r>
      <w:hyperlink r:id="rId9" w:history="1">
        <w:r w:rsidR="00592848" w:rsidRPr="00F155B4">
          <w:rPr>
            <w:rStyle w:val="Hyperlink"/>
            <w:rFonts w:asciiTheme="majorBidi" w:hAnsiTheme="majorBidi" w:cstheme="majorBidi"/>
            <w:sz w:val="24"/>
            <w:szCs w:val="24"/>
          </w:rPr>
          <w:t>http://dx.doi.org/10.30829/tar.v</w:t>
        </w:r>
        <w:r w:rsidR="00592848" w:rsidRPr="00F155B4">
          <w:rPr>
            <w:rStyle w:val="Hyperlink"/>
            <w:rFonts w:asciiTheme="majorBidi" w:hAnsiTheme="majorBidi" w:cstheme="majorBidi"/>
            <w:sz w:val="24"/>
            <w:szCs w:val="24"/>
            <w:lang w:val="en-US"/>
          </w:rPr>
          <w:t>30</w:t>
        </w:r>
        <w:r w:rsidR="00592848" w:rsidRPr="00F155B4">
          <w:rPr>
            <w:rStyle w:val="Hyperlink"/>
            <w:rFonts w:asciiTheme="majorBidi" w:hAnsiTheme="majorBidi" w:cstheme="majorBidi"/>
            <w:sz w:val="24"/>
            <w:szCs w:val="24"/>
          </w:rPr>
          <w:t>i</w:t>
        </w:r>
        <w:r w:rsidR="00592848" w:rsidRPr="00F155B4">
          <w:rPr>
            <w:rStyle w:val="Hyperlink"/>
            <w:rFonts w:asciiTheme="majorBidi" w:hAnsiTheme="majorBidi" w:cstheme="majorBidi"/>
            <w:sz w:val="24"/>
            <w:szCs w:val="24"/>
            <w:lang w:val="en-US"/>
          </w:rPr>
          <w:t>1</w:t>
        </w:r>
        <w:r w:rsidR="00592848" w:rsidRPr="00F155B4">
          <w:rPr>
            <w:rStyle w:val="Hyperlink"/>
            <w:rFonts w:asciiTheme="majorBidi" w:hAnsiTheme="majorBidi" w:cstheme="majorBidi"/>
            <w:sz w:val="24"/>
            <w:szCs w:val="24"/>
          </w:rPr>
          <w:t>.</w:t>
        </w:r>
        <w:r w:rsidR="00592848" w:rsidRPr="00F155B4">
          <w:rPr>
            <w:rStyle w:val="Hyperlink"/>
            <w:rFonts w:asciiTheme="majorBidi" w:hAnsiTheme="majorBidi" w:cstheme="majorBidi"/>
            <w:sz w:val="24"/>
            <w:szCs w:val="24"/>
            <w:lang w:val="en-US"/>
          </w:rPr>
          <w:t>XXXX</w:t>
        </w:r>
      </w:hyperlink>
      <w:r>
        <w:rPr>
          <w:rFonts w:asciiTheme="majorBidi" w:hAnsiTheme="majorBidi" w:cstheme="majorBidi"/>
          <w:sz w:val="24"/>
          <w:szCs w:val="24"/>
          <w:lang w:val="en-US"/>
        </w:rPr>
        <w:t xml:space="preserve"> </w:t>
      </w:r>
    </w:p>
    <w:p w14:paraId="38D390C7" w14:textId="77777777" w:rsidR="00771C69" w:rsidRPr="00316779" w:rsidRDefault="00771C69" w:rsidP="00A905FC">
      <w:pPr>
        <w:pStyle w:val="HTMLPreformatted"/>
        <w:jc w:val="center"/>
        <w:rPr>
          <w:rFonts w:asciiTheme="majorBidi" w:hAnsiTheme="majorBidi" w:cstheme="majorBidi"/>
          <w:b/>
          <w:bCs/>
          <w:iCs/>
          <w:sz w:val="24"/>
          <w:szCs w:val="24"/>
          <w:lang w:val="en-US"/>
        </w:rPr>
      </w:pPr>
    </w:p>
    <w:p w14:paraId="37898183" w14:textId="29A4F83A" w:rsidR="00A905FC" w:rsidRDefault="00D94511" w:rsidP="00A905FC">
      <w:pPr>
        <w:pStyle w:val="HTMLPreformatted"/>
        <w:jc w:val="center"/>
        <w:rPr>
          <w:rFonts w:asciiTheme="majorBidi" w:hAnsiTheme="majorBidi" w:cstheme="majorBidi"/>
          <w:b/>
          <w:bCs/>
          <w:iCs/>
          <w:sz w:val="24"/>
          <w:szCs w:val="24"/>
        </w:rPr>
      </w:pPr>
      <w:r w:rsidRPr="00D94511">
        <w:rPr>
          <w:rFonts w:asciiTheme="majorBidi" w:hAnsiTheme="majorBidi" w:cstheme="majorBidi"/>
          <w:b/>
          <w:bCs/>
          <w:iCs/>
          <w:noProof/>
          <w:sz w:val="24"/>
          <w:szCs w:val="24"/>
        </w:rPr>
        <mc:AlternateContent>
          <mc:Choice Requires="wps">
            <w:drawing>
              <wp:anchor distT="0" distB="0" distL="114300" distR="114300" simplePos="0" relativeHeight="251669504" behindDoc="0" locked="0" layoutInCell="1" allowOverlap="1" wp14:anchorId="3815500D" wp14:editId="5E4FC432">
                <wp:simplePos x="0" y="0"/>
                <wp:positionH relativeFrom="margin">
                  <wp:posOffset>-1905</wp:posOffset>
                </wp:positionH>
                <wp:positionV relativeFrom="paragraph">
                  <wp:posOffset>548229</wp:posOffset>
                </wp:positionV>
                <wp:extent cx="14712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7129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50F9C529"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3.15pt" to="115.7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" strokecolor="#0070c0" strokeweight="1pt">
                <v:stroke joinstyle="miter"/>
                <w10:wrap anchorx="margin"/>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518"/>
      </w:tblGrid>
      <w:tr w:rsidR="00206BF5" w14:paraId="2F7DFFAD" w14:textId="77777777" w:rsidTr="006F7E0A">
        <w:trPr>
          <w:trHeight w:val="591"/>
        </w:trPr>
        <w:tc>
          <w:tcPr>
            <w:tcW w:w="1407" w:type="pct"/>
            <w:vAlign w:val="center"/>
          </w:tcPr>
          <w:p w14:paraId="64540A2F" w14:textId="1886B574" w:rsidR="00206BF5" w:rsidRPr="00206BF5" w:rsidRDefault="00206BF5" w:rsidP="00206BF5">
            <w:pPr>
              <w:pStyle w:val="HTMLPreformatted"/>
              <w:rPr>
                <w:rFonts w:asciiTheme="majorBidi" w:hAnsiTheme="majorBidi" w:cstheme="majorBidi"/>
                <w:b/>
                <w:bCs/>
                <w:iCs/>
                <w:lang w:val="en-US"/>
              </w:rPr>
            </w:pPr>
            <w:r w:rsidRPr="00206BF5">
              <w:rPr>
                <w:rFonts w:asciiTheme="majorBidi" w:hAnsiTheme="majorBidi" w:cstheme="majorBidi"/>
                <w:b/>
                <w:bCs/>
                <w:iCs/>
                <w:lang w:val="en-US"/>
              </w:rPr>
              <w:t>ARTICLE INFO</w:t>
            </w:r>
          </w:p>
        </w:tc>
        <w:tc>
          <w:tcPr>
            <w:tcW w:w="3593" w:type="pct"/>
            <w:vAlign w:val="center"/>
          </w:tcPr>
          <w:p w14:paraId="07179A10" w14:textId="5BA549E7" w:rsidR="00206BF5" w:rsidRPr="00206BF5" w:rsidRDefault="00D94511" w:rsidP="00206BF5">
            <w:pPr>
              <w:pStyle w:val="HTMLPreformatted"/>
              <w:jc w:val="both"/>
              <w:rPr>
                <w:rFonts w:asciiTheme="majorBidi" w:hAnsiTheme="majorBidi" w:cstheme="majorBidi"/>
                <w:b/>
                <w:bCs/>
                <w:lang w:val="en"/>
              </w:rPr>
            </w:pPr>
            <w:r w:rsidRPr="00554133">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55DC4B6F" wp14:editId="17BCAE59">
                      <wp:simplePos x="0" y="0"/>
                      <wp:positionH relativeFrom="margin">
                        <wp:posOffset>-1595120</wp:posOffset>
                      </wp:positionH>
                      <wp:positionV relativeFrom="paragraph">
                        <wp:posOffset>-109855</wp:posOffset>
                      </wp:positionV>
                      <wp:extent cx="5755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5640"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EF5BA5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6pt,-8.65pt" to="32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" strokecolor="#0070c0" strokeweight="1pt">
                      <v:stroke joinstyle="miter"/>
                      <w10:wrap anchorx="margin"/>
                    </v:line>
                  </w:pict>
                </mc:Fallback>
              </mc:AlternateContent>
            </w:r>
            <w:r w:rsidR="00206BF5" w:rsidRPr="00206BF5">
              <w:rPr>
                <w:rFonts w:asciiTheme="majorBidi" w:hAnsiTheme="majorBidi" w:cstheme="majorBidi"/>
                <w:b/>
                <w:bCs/>
                <w:lang w:val="en"/>
              </w:rPr>
              <w:t>ABSTRACT</w:t>
            </w:r>
          </w:p>
        </w:tc>
      </w:tr>
      <w:tr w:rsidR="00206BF5" w14:paraId="058AF15A" w14:textId="77777777" w:rsidTr="006F7E0A">
        <w:trPr>
          <w:trHeight w:val="1272"/>
        </w:trPr>
        <w:tc>
          <w:tcPr>
            <w:tcW w:w="1407" w:type="pct"/>
          </w:tcPr>
          <w:p w14:paraId="46CE6281" w14:textId="2A3533FD" w:rsidR="00D94511" w:rsidRDefault="00D94511" w:rsidP="00206BF5">
            <w:pPr>
              <w:pStyle w:val="HTMLPreformatted"/>
              <w:rPr>
                <w:rFonts w:asciiTheme="majorBidi" w:hAnsiTheme="majorBidi" w:cstheme="majorBidi"/>
                <w:b/>
                <w:bCs/>
                <w:iCs/>
                <w:lang w:val="en-US"/>
              </w:rPr>
            </w:pPr>
          </w:p>
          <w:p w14:paraId="0ED3B108" w14:textId="635BCE68" w:rsidR="00206BF5" w:rsidRDefault="00206BF5" w:rsidP="00206BF5">
            <w:pPr>
              <w:pStyle w:val="HTMLPreformatted"/>
              <w:rPr>
                <w:rFonts w:asciiTheme="majorBidi" w:hAnsiTheme="majorBidi" w:cstheme="majorBidi"/>
                <w:b/>
                <w:bCs/>
                <w:iCs/>
                <w:lang w:val="en-US"/>
              </w:rPr>
            </w:pPr>
            <w:r w:rsidRPr="00206BF5">
              <w:rPr>
                <w:rFonts w:asciiTheme="majorBidi" w:hAnsiTheme="majorBidi" w:cstheme="majorBidi"/>
                <w:b/>
                <w:bCs/>
                <w:iCs/>
                <w:lang w:val="en-US"/>
              </w:rPr>
              <w:t>Article History</w:t>
            </w:r>
          </w:p>
          <w:p w14:paraId="46BB9049" w14:textId="3CFCF6C7" w:rsidR="00206BF5" w:rsidRPr="00206BF5" w:rsidRDefault="00206BF5" w:rsidP="00206BF5">
            <w:pPr>
              <w:pStyle w:val="HTMLPreformatted"/>
              <w:rPr>
                <w:rFonts w:asciiTheme="majorBidi" w:hAnsiTheme="majorBidi" w:cstheme="majorBidi"/>
                <w:iCs/>
                <w:lang w:val="en-US"/>
              </w:rPr>
            </w:pPr>
            <w:r w:rsidRPr="00206BF5">
              <w:rPr>
                <w:rFonts w:asciiTheme="majorBidi" w:hAnsiTheme="majorBidi" w:cstheme="majorBidi"/>
                <w:iCs/>
                <w:lang w:val="en-US"/>
              </w:rPr>
              <w:t>Received :</w:t>
            </w:r>
            <w:r w:rsidR="006F7E0A">
              <w:rPr>
                <w:rFonts w:asciiTheme="majorBidi" w:hAnsiTheme="majorBidi" w:cstheme="majorBidi"/>
                <w:iCs/>
                <w:lang w:val="en-US"/>
              </w:rPr>
              <w:t xml:space="preserve"> January 1, 202</w:t>
            </w:r>
            <w:r w:rsidR="00592848">
              <w:rPr>
                <w:rFonts w:asciiTheme="majorBidi" w:hAnsiTheme="majorBidi" w:cstheme="majorBidi"/>
                <w:iCs/>
                <w:lang w:val="en-US"/>
              </w:rPr>
              <w:t>3</w:t>
            </w:r>
          </w:p>
          <w:p w14:paraId="0D4EC8EE" w14:textId="7C4D17EB" w:rsidR="00206BF5" w:rsidRPr="00206BF5" w:rsidRDefault="00206BF5" w:rsidP="00206BF5">
            <w:pPr>
              <w:pStyle w:val="HTMLPreformatted"/>
              <w:rPr>
                <w:rFonts w:asciiTheme="majorBidi" w:hAnsiTheme="majorBidi" w:cstheme="majorBidi"/>
                <w:iCs/>
                <w:lang w:val="en-US"/>
              </w:rPr>
            </w:pPr>
            <w:r w:rsidRPr="00206BF5">
              <w:rPr>
                <w:rFonts w:asciiTheme="majorBidi" w:hAnsiTheme="majorBidi" w:cstheme="majorBidi"/>
                <w:iCs/>
                <w:lang w:val="en-US"/>
              </w:rPr>
              <w:t>Revised :</w:t>
            </w:r>
            <w:r w:rsidR="006F7E0A">
              <w:rPr>
                <w:rFonts w:asciiTheme="majorBidi" w:hAnsiTheme="majorBidi" w:cstheme="majorBidi"/>
                <w:iCs/>
                <w:lang w:val="en-US"/>
              </w:rPr>
              <w:t xml:space="preserve"> January 2, 202</w:t>
            </w:r>
            <w:r w:rsidR="00592848">
              <w:rPr>
                <w:rFonts w:asciiTheme="majorBidi" w:hAnsiTheme="majorBidi" w:cstheme="majorBidi"/>
                <w:iCs/>
                <w:lang w:val="en-US"/>
              </w:rPr>
              <w:t>3</w:t>
            </w:r>
          </w:p>
          <w:p w14:paraId="0849366A" w14:textId="4E952BAF" w:rsidR="00206BF5" w:rsidRDefault="00206BF5" w:rsidP="00206BF5">
            <w:pPr>
              <w:pStyle w:val="HTMLPreformatted"/>
              <w:rPr>
                <w:rFonts w:asciiTheme="majorBidi" w:hAnsiTheme="majorBidi" w:cstheme="majorBidi"/>
                <w:iCs/>
                <w:lang w:val="en-US"/>
              </w:rPr>
            </w:pPr>
            <w:r w:rsidRPr="00206BF5">
              <w:rPr>
                <w:rFonts w:asciiTheme="majorBidi" w:hAnsiTheme="majorBidi" w:cstheme="majorBidi"/>
                <w:iCs/>
                <w:lang w:val="en-US"/>
              </w:rPr>
              <w:t>Accepted :</w:t>
            </w:r>
            <w:r w:rsidR="006F7E0A">
              <w:rPr>
                <w:rFonts w:asciiTheme="majorBidi" w:hAnsiTheme="majorBidi" w:cstheme="majorBidi"/>
                <w:iCs/>
                <w:lang w:val="en-US"/>
              </w:rPr>
              <w:t xml:space="preserve"> January 3, 202</w:t>
            </w:r>
            <w:r w:rsidR="00592848">
              <w:rPr>
                <w:rFonts w:asciiTheme="majorBidi" w:hAnsiTheme="majorBidi" w:cstheme="majorBidi"/>
                <w:iCs/>
                <w:lang w:val="en-US"/>
              </w:rPr>
              <w:t>3</w:t>
            </w:r>
          </w:p>
          <w:p w14:paraId="4CBAA0BF" w14:textId="2CB08450" w:rsidR="00206BF5" w:rsidRPr="00206BF5" w:rsidRDefault="00206BF5" w:rsidP="00206BF5">
            <w:pPr>
              <w:pStyle w:val="HTMLPreformatted"/>
              <w:rPr>
                <w:rFonts w:asciiTheme="majorBidi" w:hAnsiTheme="majorBidi" w:cstheme="majorBidi"/>
                <w:b/>
                <w:bCs/>
                <w:iCs/>
                <w:lang w:val="en-US"/>
              </w:rPr>
            </w:pPr>
          </w:p>
        </w:tc>
        <w:tc>
          <w:tcPr>
            <w:tcW w:w="3593" w:type="pct"/>
            <w:vMerge w:val="restart"/>
            <w:shd w:val="clear" w:color="auto" w:fill="E2EFD9" w:themeFill="accent6" w:themeFillTint="33"/>
          </w:tcPr>
          <w:p w14:paraId="2EB58A64" w14:textId="4A0CF62E" w:rsidR="00A01F03" w:rsidRPr="00EA330D" w:rsidRDefault="00EA330D" w:rsidP="00837521">
            <w:pPr>
              <w:pStyle w:val="HTMLPreformatted"/>
              <w:spacing w:before="120" w:after="120"/>
              <w:jc w:val="both"/>
              <w:rPr>
                <w:rFonts w:asciiTheme="majorBidi" w:hAnsiTheme="majorBidi" w:cstheme="majorBidi"/>
                <w:i/>
                <w:iCs/>
                <w:lang w:val="en"/>
              </w:rPr>
            </w:pPr>
            <w:r w:rsidRPr="00EA330D">
              <w:rPr>
                <w:rFonts w:asciiTheme="majorBidi" w:hAnsiTheme="majorBidi" w:cstheme="majorBidi"/>
                <w:i/>
                <w:iCs/>
                <w:lang w:val="en"/>
              </w:rPr>
              <w:t>This study aims to describe the implementation of life skills education at SD Muhammadiyah Demangan Yogyakarta. This research uses a descriptive research type with a qualitative approach with a case study design. The primary data sources in this study were the head of the madrasah, deputy student affairs, and students. Secondary data sources in this study are documents related to the research discussion. Data collection methods used are interviews, observations, and documents. Data analysis technique using triangulation. The research results obtained are the implementation of life skills education taught through 18 extracurricular activities. The implementation of life skill education at SD Muhammadiyah Demangan has implemented two specific life skills which include academic skills and vocational skills. At Muhammadiyah Demangan Elementary School, implementing life skills education gives freedom to students to choose extra activities to follow, taught in direct practice so that students gain meaningful experience. This is in line with the philosophical view of progressivism. After participating in extracurricular activities students are expected to change and improve these skills as a provision for their lives in the future.</w:t>
            </w:r>
          </w:p>
        </w:tc>
      </w:tr>
      <w:tr w:rsidR="00206BF5" w14:paraId="7B012EC4" w14:textId="77777777" w:rsidTr="006F7E0A">
        <w:tc>
          <w:tcPr>
            <w:tcW w:w="1407" w:type="pct"/>
          </w:tcPr>
          <w:p w14:paraId="52FFDCD1" w14:textId="53095F97" w:rsidR="00D94511" w:rsidRDefault="00771C69" w:rsidP="00206BF5">
            <w:pPr>
              <w:pStyle w:val="HTMLPreformatted"/>
              <w:rPr>
                <w:rFonts w:asciiTheme="majorBidi" w:hAnsiTheme="majorBidi" w:cstheme="majorBidi"/>
                <w:b/>
                <w:bCs/>
                <w:iCs/>
                <w:lang w:val="en-US"/>
              </w:rPr>
            </w:pPr>
            <w:r w:rsidRPr="00D94511">
              <w:rPr>
                <w:rFonts w:asciiTheme="majorBidi" w:hAnsiTheme="majorBidi" w:cstheme="majorBidi"/>
                <w:b/>
                <w:bCs/>
                <w:iCs/>
                <w:noProof/>
                <w:sz w:val="24"/>
                <w:szCs w:val="24"/>
              </w:rPr>
              <mc:AlternateContent>
                <mc:Choice Requires="wps">
                  <w:drawing>
                    <wp:anchor distT="0" distB="0" distL="114300" distR="114300" simplePos="0" relativeHeight="251671552" behindDoc="0" locked="0" layoutInCell="1" allowOverlap="1" wp14:anchorId="3F025553" wp14:editId="45DB0B4B">
                      <wp:simplePos x="0" y="0"/>
                      <wp:positionH relativeFrom="margin">
                        <wp:posOffset>-68922</wp:posOffset>
                      </wp:positionH>
                      <wp:positionV relativeFrom="paragraph">
                        <wp:posOffset>5035</wp:posOffset>
                      </wp:positionV>
                      <wp:extent cx="147129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47129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8BAC423"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5pt,.4pt" to="110.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" strokecolor="#0070c0" strokeweight="1pt">
                      <v:stroke joinstyle="miter"/>
                      <w10:wrap anchorx="margin"/>
                    </v:line>
                  </w:pict>
                </mc:Fallback>
              </mc:AlternateContent>
            </w:r>
          </w:p>
          <w:p w14:paraId="41BA98C7" w14:textId="77777777" w:rsidR="00206BF5" w:rsidRDefault="00206BF5" w:rsidP="00206BF5">
            <w:pPr>
              <w:pStyle w:val="HTMLPreformatted"/>
              <w:rPr>
                <w:rFonts w:asciiTheme="majorBidi" w:hAnsiTheme="majorBidi" w:cstheme="majorBidi"/>
                <w:b/>
                <w:bCs/>
                <w:iCs/>
                <w:lang w:val="en-US"/>
              </w:rPr>
            </w:pPr>
            <w:r w:rsidRPr="00206BF5">
              <w:rPr>
                <w:rFonts w:asciiTheme="majorBidi" w:hAnsiTheme="majorBidi" w:cstheme="majorBidi"/>
                <w:b/>
                <w:bCs/>
                <w:iCs/>
                <w:lang w:val="en-US"/>
              </w:rPr>
              <w:t>Keywords</w:t>
            </w:r>
          </w:p>
          <w:p w14:paraId="593BDD55" w14:textId="77777777" w:rsidR="00623CA6" w:rsidRDefault="00623CA6" w:rsidP="00623CA6">
            <w:pPr>
              <w:pStyle w:val="HTMLPreformatted"/>
              <w:rPr>
                <w:rFonts w:ascii="Times New Roman" w:hAnsi="Times New Roman" w:cs="Times New Roman"/>
                <w:bCs/>
                <w:szCs w:val="24"/>
                <w:lang w:val="en-US"/>
              </w:rPr>
            </w:pPr>
            <w:r w:rsidRPr="00623CA6">
              <w:rPr>
                <w:rFonts w:ascii="Times New Roman" w:hAnsi="Times New Roman" w:cs="Times New Roman"/>
                <w:bCs/>
                <w:szCs w:val="24"/>
                <w:lang w:val="en-US"/>
              </w:rPr>
              <w:t xml:space="preserve">Life Skills Education, </w:t>
            </w:r>
          </w:p>
          <w:p w14:paraId="447CFECC" w14:textId="0F6456E6" w:rsidR="00F5640E" w:rsidRPr="00623CA6" w:rsidRDefault="00623CA6" w:rsidP="00623CA6">
            <w:pPr>
              <w:pStyle w:val="HTMLPreformatted"/>
              <w:rPr>
                <w:rFonts w:ascii="Times New Roman" w:hAnsi="Times New Roman" w:cs="Times New Roman"/>
                <w:bCs/>
                <w:szCs w:val="24"/>
                <w:lang w:val="en-US"/>
              </w:rPr>
            </w:pPr>
            <w:r>
              <w:rPr>
                <w:rFonts w:ascii="Times New Roman" w:hAnsi="Times New Roman" w:cs="Times New Roman"/>
                <w:bCs/>
                <w:szCs w:val="24"/>
                <w:lang w:val="en-US"/>
              </w:rPr>
              <w:t xml:space="preserve">Elementary School, </w:t>
            </w:r>
            <w:r w:rsidRPr="00623CA6">
              <w:rPr>
                <w:rFonts w:ascii="Times New Roman" w:hAnsi="Times New Roman" w:cs="Times New Roman"/>
                <w:bCs/>
                <w:szCs w:val="24"/>
                <w:lang w:val="en-US"/>
              </w:rPr>
              <w:t>Extracurricular Programs, Progressivism Philosophy</w:t>
            </w:r>
            <w:r>
              <w:rPr>
                <w:rFonts w:ascii="Times New Roman" w:hAnsi="Times New Roman" w:cs="Times New Roman"/>
                <w:bCs/>
                <w:szCs w:val="24"/>
                <w:lang w:val="en-US"/>
              </w:rPr>
              <w:t>,</w:t>
            </w:r>
          </w:p>
        </w:tc>
        <w:tc>
          <w:tcPr>
            <w:tcW w:w="3593" w:type="pct"/>
            <w:vMerge/>
            <w:shd w:val="clear" w:color="auto" w:fill="E2EFD9" w:themeFill="accent6" w:themeFillTint="33"/>
          </w:tcPr>
          <w:p w14:paraId="0A47AE95" w14:textId="77777777" w:rsidR="00206BF5" w:rsidRPr="00F74B18" w:rsidRDefault="00206BF5" w:rsidP="00206BF5">
            <w:pPr>
              <w:pStyle w:val="HTMLPreformatted"/>
              <w:jc w:val="both"/>
              <w:rPr>
                <w:rFonts w:asciiTheme="majorBidi" w:hAnsiTheme="majorBidi" w:cstheme="majorBidi"/>
                <w:lang w:val="en"/>
              </w:rPr>
            </w:pPr>
          </w:p>
        </w:tc>
      </w:tr>
    </w:tbl>
    <w:p w14:paraId="62498A93" w14:textId="09B87E60" w:rsidR="004E7732" w:rsidRDefault="004E7732">
      <w:pPr>
        <w:rPr>
          <w:rFonts w:asciiTheme="majorBidi" w:hAnsiTheme="majorBidi" w:cstheme="majorBidi"/>
          <w:lang w:val="en-US"/>
        </w:rPr>
      </w:pPr>
    </w:p>
    <w:tbl>
      <w:tblPr>
        <w:tblStyle w:val="TableGrid"/>
        <w:tblW w:w="3594" w:type="pct"/>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EA330D" w:rsidRPr="00206BF5" w14:paraId="6C1F4D67" w14:textId="77777777" w:rsidTr="00EA330D">
        <w:trPr>
          <w:trHeight w:val="591"/>
        </w:trPr>
        <w:tc>
          <w:tcPr>
            <w:tcW w:w="5000" w:type="pct"/>
            <w:vAlign w:val="center"/>
          </w:tcPr>
          <w:p w14:paraId="75878C53" w14:textId="3EAC2DFD" w:rsidR="00EA330D" w:rsidRPr="00206BF5" w:rsidRDefault="00EA330D" w:rsidP="00EA330D">
            <w:pPr>
              <w:pStyle w:val="HTMLPreformatted"/>
              <w:rPr>
                <w:rFonts w:asciiTheme="majorBidi" w:hAnsiTheme="majorBidi" w:cstheme="majorBidi"/>
                <w:b/>
                <w:bCs/>
                <w:lang w:val="en"/>
              </w:rPr>
            </w:pPr>
            <w:r w:rsidRPr="00206BF5">
              <w:rPr>
                <w:rFonts w:asciiTheme="majorBidi" w:hAnsiTheme="majorBidi" w:cstheme="majorBidi"/>
                <w:b/>
                <w:bCs/>
                <w:lang w:val="en"/>
              </w:rPr>
              <w:t>ABSTRA</w:t>
            </w:r>
            <w:r>
              <w:rPr>
                <w:rFonts w:asciiTheme="majorBidi" w:hAnsiTheme="majorBidi" w:cstheme="majorBidi"/>
                <w:b/>
                <w:bCs/>
                <w:lang w:val="en"/>
              </w:rPr>
              <w:t>K</w:t>
            </w:r>
          </w:p>
        </w:tc>
      </w:tr>
      <w:tr w:rsidR="00EA330D" w:rsidRPr="00EA330D" w14:paraId="1C8859BE" w14:textId="77777777" w:rsidTr="00EA330D">
        <w:trPr>
          <w:trHeight w:val="1272"/>
        </w:trPr>
        <w:tc>
          <w:tcPr>
            <w:tcW w:w="5000" w:type="pct"/>
            <w:vMerge w:val="restart"/>
            <w:shd w:val="clear" w:color="auto" w:fill="E2EFD9" w:themeFill="accent6" w:themeFillTint="33"/>
          </w:tcPr>
          <w:p w14:paraId="26CAA33B" w14:textId="77777777" w:rsidR="00EA330D" w:rsidRPr="00EA330D" w:rsidRDefault="00EA330D" w:rsidP="00EA330D">
            <w:pPr>
              <w:jc w:val="both"/>
              <w:rPr>
                <w:rFonts w:ascii="Times New Roman" w:hAnsi="Times New Roman" w:cs="Times New Roman"/>
                <w:sz w:val="20"/>
                <w:lang w:val="en-ID"/>
              </w:rPr>
            </w:pPr>
            <w:r w:rsidRPr="00EA330D">
              <w:rPr>
                <w:rFonts w:ascii="Times New Roman" w:hAnsi="Times New Roman" w:cs="Times New Roman"/>
                <w:sz w:val="20"/>
              </w:rPr>
              <w:t>Penelitian ini bertujuan untuk mendeskripsikan implementasi pendidikan kecakapan hidup di SD Muhammadiyah Demangan Yogyakarta. Penelitian ini menggunakan jenis penelitian deskriptif dengan pendekatan kualitatif dengan desain studi kasus. Sumber data primer dalam penelitian ini adalah kepala madrasah, wakil kesiswaan, dan siswa</w:t>
            </w:r>
            <w:r w:rsidRPr="00EA330D">
              <w:rPr>
                <w:rFonts w:ascii="Times New Roman" w:hAnsi="Times New Roman" w:cs="Times New Roman"/>
                <w:sz w:val="20"/>
                <w:lang w:val="en-US"/>
              </w:rPr>
              <w:t xml:space="preserve">. </w:t>
            </w:r>
            <w:r w:rsidRPr="00EA330D">
              <w:rPr>
                <w:rFonts w:ascii="Times New Roman" w:hAnsi="Times New Roman" w:cs="Times New Roman"/>
                <w:sz w:val="20"/>
              </w:rPr>
              <w:t xml:space="preserve">Metode pengumpulan data yang digunakan adalah wawancara, observasi, dan dokumen. Teknik analisis data menggunakan triangulasi. Hasil penelitian yang diperoleh adalah implementasi pendidikan kecakapan hidup yang diajarkan melalui 18 kegiatan ekstrakurikuler. Pelaksanaan pendidikan kecakapan hidup di SD Muhammadiyah Demangan telah menerapkan dua kecakapan hidup khusus </w:t>
            </w:r>
            <w:r w:rsidRPr="00EA330D">
              <w:rPr>
                <w:rFonts w:ascii="Times New Roman" w:hAnsi="Times New Roman" w:cs="Times New Roman"/>
                <w:sz w:val="20"/>
              </w:rPr>
              <w:lastRenderedPageBreak/>
              <w:t xml:space="preserve">yang meliputi kecakapan akademik dan kecakapan vokasional. Di SD Muhammadiyah Demangan, penerapan pendidikan kecakapan hidup memberikan kebebasan kepada siswa untuk memilih kegiatan tambahan yang akan diikuti, diajarkan secara praktik langsung sehingga siswa memperoleh pengalaman yang bermakna. Hal ini sejalan dengan pandangan filosofis progresivisme. </w:t>
            </w:r>
          </w:p>
          <w:p w14:paraId="07E94F00" w14:textId="1CC40398" w:rsidR="00EA330D" w:rsidRPr="00EA330D" w:rsidRDefault="00EA330D" w:rsidP="00EA330D">
            <w:pPr>
              <w:pStyle w:val="HTMLPreformatted"/>
              <w:spacing w:before="120" w:after="120"/>
              <w:jc w:val="both"/>
              <w:rPr>
                <w:rFonts w:asciiTheme="majorBidi" w:hAnsiTheme="majorBidi" w:cstheme="majorBidi"/>
                <w:i/>
                <w:iCs/>
                <w:lang w:val="en"/>
              </w:rPr>
            </w:pPr>
          </w:p>
        </w:tc>
      </w:tr>
      <w:tr w:rsidR="00EA330D" w:rsidRPr="00F74B18" w14:paraId="0CD8C341" w14:textId="77777777" w:rsidTr="00EA330D">
        <w:trPr>
          <w:trHeight w:val="230"/>
        </w:trPr>
        <w:tc>
          <w:tcPr>
            <w:tcW w:w="5000" w:type="pct"/>
            <w:vMerge/>
            <w:shd w:val="clear" w:color="auto" w:fill="E2EFD9" w:themeFill="accent6" w:themeFillTint="33"/>
          </w:tcPr>
          <w:p w14:paraId="35E77DFA" w14:textId="77777777" w:rsidR="00EA330D" w:rsidRPr="00F74B18" w:rsidRDefault="00EA330D" w:rsidP="006964A4">
            <w:pPr>
              <w:pStyle w:val="HTMLPreformatted"/>
              <w:jc w:val="both"/>
              <w:rPr>
                <w:rFonts w:asciiTheme="majorBidi" w:hAnsiTheme="majorBidi" w:cstheme="majorBidi"/>
                <w:lang w:val="en"/>
              </w:rPr>
            </w:pPr>
          </w:p>
        </w:tc>
      </w:tr>
    </w:tbl>
    <w:p w14:paraId="11346E49" w14:textId="7E03E2E1" w:rsidR="004E7732" w:rsidRPr="00F5640E" w:rsidRDefault="00754426" w:rsidP="00F5640E">
      <w:pPr>
        <w:spacing w:after="0" w:line="360" w:lineRule="auto"/>
        <w:contextualSpacing/>
        <w:rPr>
          <w:rFonts w:asciiTheme="majorBidi" w:hAnsiTheme="majorBidi" w:cstheme="majorBidi"/>
          <w:b/>
          <w:bCs/>
          <w:sz w:val="24"/>
          <w:szCs w:val="24"/>
          <w:lang w:val="en-US"/>
        </w:rPr>
      </w:pPr>
      <w:r w:rsidRPr="00F5640E">
        <w:rPr>
          <w:rFonts w:asciiTheme="majorBidi" w:hAnsiTheme="majorBidi" w:cstheme="majorBidi"/>
          <w:b/>
          <w:bCs/>
          <w:sz w:val="24"/>
          <w:szCs w:val="24"/>
          <w:lang w:val="en-US"/>
        </w:rPr>
        <w:t>Pendahuluan</w:t>
      </w:r>
    </w:p>
    <w:p w14:paraId="1A8DF3C5" w14:textId="23B92B44" w:rsidR="00FD45B4" w:rsidRDefault="00FD45B4" w:rsidP="0004478D">
      <w:pPr>
        <w:spacing w:after="0" w:line="360" w:lineRule="auto"/>
        <w:ind w:firstLine="567"/>
        <w:contextualSpacing/>
        <w:jc w:val="both"/>
        <w:rPr>
          <w:rFonts w:asciiTheme="majorBidi" w:hAnsiTheme="majorBidi" w:cstheme="majorBidi"/>
          <w:iCs/>
          <w:sz w:val="24"/>
          <w:szCs w:val="24"/>
          <w:lang w:val="en-ID"/>
        </w:rPr>
      </w:pPr>
      <w:r w:rsidRPr="00FD45B4">
        <w:rPr>
          <w:rFonts w:asciiTheme="majorBidi" w:hAnsiTheme="majorBidi" w:cstheme="majorBidi"/>
          <w:iCs/>
          <w:sz w:val="24"/>
          <w:szCs w:val="24"/>
          <w:lang w:val="en-ID"/>
        </w:rPr>
        <w:t>Pendidikan kecakapan hidup (</w:t>
      </w:r>
      <w:r w:rsidRPr="00FD45B4">
        <w:rPr>
          <w:rFonts w:asciiTheme="majorBidi" w:hAnsiTheme="majorBidi" w:cstheme="majorBidi"/>
          <w:i/>
          <w:iCs/>
          <w:sz w:val="24"/>
          <w:szCs w:val="24"/>
          <w:lang w:val="en-ID"/>
        </w:rPr>
        <w:t>life skill</w:t>
      </w:r>
      <w:r w:rsidRPr="00FD45B4">
        <w:rPr>
          <w:rFonts w:asciiTheme="majorBidi" w:hAnsiTheme="majorBidi" w:cstheme="majorBidi"/>
          <w:iCs/>
          <w:sz w:val="24"/>
          <w:szCs w:val="24"/>
          <w:lang w:val="en-ID"/>
        </w:rPr>
        <w:t xml:space="preserve">) penting untuk diajarkan sejak usia dini. Melihat kemajuan zaman digital saat ini, maka sumber daya manusia yang berkarakter, beradab dan terampil sangat dibutuhkan menyesuaikan dengan tuntutan kehidupan yang dinamis </w:t>
      </w:r>
      <w:r w:rsidRPr="00FD45B4">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{"citationID":"4xpEfOFr","properties":{"formattedCitation":"(Novita dkk., 2022a)","plainCitation":"(Novita dkk., 2022a)","dontUpdate":true,"noteIndex":0},"citationItems":[{"id":1244,"uris":["http://zotero.org/users/11343755/items/XC8U4Z4Y"],"itemData":{"id":1244,"type":"article-journal","abstract":"Through the application of discovery learning learning strategies in improving critical thinking skills at SMA Muhammadiyah 2 Sangapura is the title as well as the goal of this research. This study uses research methods with a qualitative approach or type of descriptive research. The results of the research implementation of discovery learning learning strategies in improving students' critical thinking skills in Islamic religious education subjects went very well, this was seen from the results of observations and learning activities where students experienced an increase in critical thinking when using discovery learning learning strategies to get a percentage 85% with good category. Critical thinking skills in students are also good. The supporting factors of this research start from the curiosity of students, self-confidence, opportunity and time and learning selection strategies. While the inhibiting factor is the opposite of the supporting factor, namely the lack of curiosity of students, fear and inferiority.","container-title":"Tadrib","DOI":"10.19109/tadrib.v8i1.11232","ISSN":"2549-6433, 2477-5436","issue":"1","journalAbbreviation":"Tadrib","language":"id","page":"11-34","source":"DOI.org (Crossref)","title":"Implementasi Strategi Pembelajaran Discovery Learningdalam Meningkatkan Keterampilanberfikir Kritis Peserta Didik Pada Mata Pelajaran Pendidikan Agama Islam Di SMA Muhamamdiyah 2 Sangkapura","volume":"8","author":[{"family":"Novita","given":"Junaina Bintang"},{"family":"Asrori","given":"Asrori"},{"family":"Rusman","given":"Rusman"}],"issued":{"date-parts":[["2022",6,30]]}}}],"schema":"https://github.com/citation-style-language/schema/raw/master/csl-citation.json"} </w:instrText>
      </w:r>
      <w:r w:rsidRPr="00FD45B4">
        <w:rPr>
          <w:rFonts w:asciiTheme="majorBidi" w:hAnsiTheme="majorBidi" w:cstheme="majorBidi"/>
          <w:iCs/>
          <w:sz w:val="24"/>
          <w:szCs w:val="24"/>
          <w:lang w:val="en-ID"/>
        </w:rPr>
        <w:fldChar w:fldCharType="separate"/>
      </w:r>
      <w:r w:rsidRPr="00FD45B4">
        <w:rPr>
          <w:rFonts w:asciiTheme="majorBidi" w:hAnsiTheme="majorBidi" w:cstheme="majorBidi"/>
          <w:iCs/>
          <w:sz w:val="24"/>
          <w:szCs w:val="24"/>
          <w:lang w:val="en-US"/>
        </w:rPr>
        <w:t>(Novita dkk., 2022)</w:t>
      </w:r>
      <w:r w:rsidRPr="00FD45B4">
        <w:rPr>
          <w:rFonts w:asciiTheme="majorBidi" w:hAnsiTheme="majorBidi" w:cstheme="majorBidi"/>
          <w:iCs/>
          <w:sz w:val="24"/>
          <w:szCs w:val="24"/>
          <w:lang w:val="en-ID"/>
        </w:rPr>
        <w:fldChar w:fldCharType="end"/>
      </w:r>
      <w:r w:rsidRPr="00FD45B4">
        <w:rPr>
          <w:rFonts w:asciiTheme="majorBidi" w:hAnsiTheme="majorBidi" w:cstheme="majorBidi"/>
          <w:b/>
          <w:bCs/>
          <w:iCs/>
          <w:sz w:val="24"/>
          <w:szCs w:val="24"/>
          <w:lang w:val="en-ID"/>
        </w:rPr>
        <w:t xml:space="preserve">. </w:t>
      </w:r>
      <w:r w:rsidRPr="00FD45B4">
        <w:rPr>
          <w:rFonts w:asciiTheme="majorBidi" w:hAnsiTheme="majorBidi" w:cstheme="majorBidi"/>
          <w:iCs/>
          <w:sz w:val="24"/>
          <w:szCs w:val="24"/>
          <w:lang w:val="en-ID"/>
        </w:rPr>
        <w:t xml:space="preserve">Sumber daya manusia yang unggul dan tangguh akan mampu berdaya saing di tingkat global, menghasilkan insan yang berkompeten, cerdas intrapersonal dan interpersonal, produktif, kreatif, dan inovatif </w:t>
      </w:r>
      <w:r w:rsidRPr="00FD45B4">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{"citationID":"JkqFRPuZ","properties":{"formattedCitation":"(W. Pellegrino &amp; L. Hilto, 2012)","plainCitation":"(W. Pellegrino &amp; L. Hilto, 2012)","noteIndex":0},"citationItems":[{"id":418,"uris":["http://zotero.org/users/11343755/items/C29QFTPB"],"itemData":{"id":418,"type":"book","event-place":"Washington D.C","publisher":"The National Academies Press","publisher-place":"Washington D.C","title":"Education For Life And Work: Developing Transferable Knowledge and Skills in the 21 st Century","author":[{"family":"W. Pellegrino","given":"James"},{"family":"L. Hilto","given":"Margaret"}],"issued":{"date-parts":[["2012"]]}}}],"schema":"https://github.com/citation-style-language/schema/raw/master/csl-citation.json"} </w:instrText>
      </w:r>
      <w:r w:rsidRPr="00FD45B4">
        <w:rPr>
          <w:rFonts w:asciiTheme="majorBidi" w:hAnsiTheme="majorBidi" w:cstheme="majorBidi"/>
          <w:iCs/>
          <w:sz w:val="24"/>
          <w:szCs w:val="24"/>
          <w:lang w:val="en-ID"/>
        </w:rPr>
        <w:fldChar w:fldCharType="separate"/>
      </w:r>
      <w:r w:rsidRPr="00FD45B4">
        <w:rPr>
          <w:rFonts w:asciiTheme="majorBidi" w:hAnsiTheme="majorBidi" w:cstheme="majorBidi"/>
          <w:iCs/>
          <w:sz w:val="24"/>
          <w:szCs w:val="24"/>
          <w:lang w:val="en-ID"/>
        </w:rPr>
        <w:t>(W. Pellegrino &amp; L. Hilto, 2012)</w:t>
      </w:r>
      <w:r w:rsidRPr="00FD45B4">
        <w:rPr>
          <w:rFonts w:asciiTheme="majorBidi" w:hAnsiTheme="majorBidi" w:cstheme="majorBidi"/>
          <w:iCs/>
          <w:sz w:val="24"/>
          <w:szCs w:val="24"/>
          <w:lang w:val="en-ID"/>
        </w:rPr>
        <w:fldChar w:fldCharType="end"/>
      </w:r>
      <w:r w:rsidRPr="00FD45B4">
        <w:rPr>
          <w:rFonts w:asciiTheme="majorBidi" w:hAnsiTheme="majorBidi" w:cstheme="majorBidi"/>
          <w:iCs/>
          <w:sz w:val="24"/>
          <w:szCs w:val="24"/>
          <w:lang w:val="en-ID"/>
        </w:rPr>
        <w:t xml:space="preserve">. </w:t>
      </w:r>
    </w:p>
    <w:p w14:paraId="69D498D6" w14:textId="0937CAE7" w:rsidR="0004478D" w:rsidRP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t xml:space="preserve">Generasi muda harus memiliki </w:t>
      </w:r>
      <w:r w:rsidRPr="0004478D">
        <w:rPr>
          <w:rFonts w:asciiTheme="majorBidi" w:hAnsiTheme="majorBidi" w:cstheme="majorBidi"/>
          <w:iCs/>
          <w:sz w:val="24"/>
          <w:szCs w:val="24"/>
          <w:lang w:val="en-US"/>
        </w:rPr>
        <w:t xml:space="preserve">kesiapan mental dan kompetensi global agar ketika terlibat dalam interaksi budaya yang berbeda, persoalan-persoalan kehidupan dapat ditangani dan dipecahkan secara efektif </w:t>
      </w:r>
      <w:r w:rsidRPr="0004478D">
        <w:rPr>
          <w:rFonts w:asciiTheme="majorBidi" w:hAnsiTheme="majorBidi" w:cstheme="majorBidi"/>
          <w:iCs/>
          <w:sz w:val="24"/>
          <w:szCs w:val="24"/>
          <w:lang w:val="en-US"/>
        </w:rPr>
        <w:fldChar w:fldCharType="begin"/>
      </w:r>
      <w:r w:rsidR="007A245F">
        <w:rPr>
          <w:rFonts w:asciiTheme="majorBidi" w:hAnsiTheme="majorBidi" w:cstheme="majorBidi"/>
          <w:iCs/>
          <w:sz w:val="24"/>
          <w:szCs w:val="24"/>
          <w:lang w:val="en-US"/>
        </w:rPr>
        <w:instrText xml:space="preserve"> ADDIN ZOTERO_ITEM CSL_CITATION {"citationID":"i5Uwt7RQ","properties":{"formattedCitation":"(Ramos &amp; Schleicher, 2018)","plainCitation":"(Ramos &amp; Schleicher, 2018)","noteIndex":0},"citationItems":[{"id":1226,"uris":["http://zotero.org/users/11343755/items/ICBTXCWT"],"itemData":{"id":1226,"type":"book","event-place":"France","publisher":"Directorate for Education and Skills OECD","publisher-place":"France","title":"PREPARING OUR YOUTH FOR AN INCLUSIVE AND SUSTAINABLE WORLD: The OECD PISA global competence framework","author":[{"family":"Ramos","given":"Gabriela"},{"family":"Schleicher","given":"Andreas"}],"issued":{"date-parts":[["2018"]]}}}],"schema":"https://github.com/citation-style-language/schema/raw/master/csl-citation.json"} </w:instrText>
      </w:r>
      <w:r w:rsidRPr="0004478D">
        <w:rPr>
          <w:rFonts w:asciiTheme="majorBidi" w:hAnsiTheme="majorBidi" w:cstheme="majorBidi"/>
          <w:iCs/>
          <w:sz w:val="24"/>
          <w:szCs w:val="24"/>
          <w:lang w:val="en-US"/>
        </w:rPr>
        <w:fldChar w:fldCharType="separate"/>
      </w:r>
      <w:r w:rsidRPr="0004478D">
        <w:rPr>
          <w:rFonts w:asciiTheme="majorBidi" w:hAnsiTheme="majorBidi" w:cstheme="majorBidi"/>
          <w:sz w:val="24"/>
          <w:szCs w:val="24"/>
          <w:lang w:val="en-US"/>
        </w:rPr>
        <w:t>(Ramos &amp; Schleicher, 2018)</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US"/>
        </w:rPr>
        <w:t xml:space="preserve">. Menurut Efferi </w:t>
      </w:r>
      <w:r w:rsidRPr="0004478D">
        <w:rPr>
          <w:rFonts w:asciiTheme="majorBidi" w:hAnsiTheme="majorBidi" w:cstheme="majorBidi"/>
          <w:iCs/>
          <w:sz w:val="24"/>
          <w:szCs w:val="24"/>
          <w:lang w:val="en-ID"/>
        </w:rPr>
        <w:t xml:space="preserve">persaingan global yang terjadi saat ini, mensyaratkan setiap individu untuk terus mengembangkan potensi dirinya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{"citationID":"DJJWsLFK","properties":{"formattedCitation":"(Efferi, 2017)","plainCitation":"(Efferi, 2017)","noteIndex":0},"citationItems":[{"id":411,"uris":["http://zotero.org/users/11343755/items/W2J55KTQ"],"itemData":{"id":411,"type":"article-journal","abstract":"DEVELOPING OF MADRASAH STUDENTS’ LIFE SKILL THROUGH GARDENING EXTRACURRICULAR ACTIVITY. The reason doing this study is to answer hard critics from the society as stakeholders for Education. It is about the exist of the Madrasah, Islamic School. It is viewed as an organization which haven’t give a good solution for both trouble in society; piss-poor and jobless. We use qualitative approach, interview, and collecting data technique to get data for this study. The results are: first, to reject arguments that the Madrasah graduation is only clever on religion, Madrasah Abadiyah Kuryokalangan Gabus Pati do gardening extracurricular to develop students’ life skill. This step makes the students develop their human talent in a maximum way and they have something to stand on the society. Second, there are a balance between life skill development through gardening activities with core curriculum that learnt in the class. As the Qur’an Hadist philosophy; the gardening techniqueare the practices from science teory and the gardening managing are the practises from Sociology teories.","issue":"1","language":"id","page":"24","source":"Zotero","title":"PENGEMBANGAN LIFE SKILL SISWA MADRASAH MELALUI KEGIATAN EKSTRAKURIKULER BERKEBUN","volume":"12","author":[{"family":"Efferi","given":"Adri"}],"issued":{"date-parts":[["2017"]]}}}],"schema":"https://github.com/citation-style-language/schema/raw/master/csl-citation.json"}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(Efferi, 2017)</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Oleh karena itu, penyelenggaraan pendidikan saat ini harus difokuskan pada pembentukan kompetensi, keterampilan, penguasaan teknologi, dan kesiapan mental individu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{"citationID":"qhqqhvVQ","properties":{"formattedCitation":"(Sari Siregar dkk., 2021)","plainCitation":"(Sari Siregar dkk., 2021)","noteIndex":0},"citationItems":[{"id":412,"uris":["http://zotero.org/users/11343755/items/V64RPGYC"],"itemData":{"id":412,"type":"book","event-place":"Medan","publisher":"Yayasan Kita Menulis","publisher-place":"Medan","title":"Dasar-Dasar Pendidikan","author":[{"family":"Sari Siregar","given":"Rosmita"},{"family":"Iskandar","given":"Kato"},{"family":"Novita Sari","given":"Ifit"}],"issued":{"date-parts":[["2021"]]}}}],"schema":"https://github.com/citation-style-language/schema/raw/master/csl-citation.json"}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(Sari Siregar dkk., 2021)</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w:t>
      </w:r>
    </w:p>
    <w:p w14:paraId="3D84D17A" w14:textId="5C14805C" w:rsid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t xml:space="preserve">Kualitas sumber daya manusia di Indonesia menduduki peringkat yang masih rendah jika dikomparasikan dengan negara-negara di Asia Tenggara. Oleh karenanya </w:t>
      </w:r>
      <w:r w:rsidRPr="0004478D">
        <w:rPr>
          <w:rFonts w:asciiTheme="majorBidi" w:hAnsiTheme="majorBidi" w:cstheme="majorBidi"/>
          <w:iCs/>
          <w:sz w:val="24"/>
          <w:szCs w:val="24"/>
          <w:lang w:val="en-US"/>
        </w:rPr>
        <w:t>peningkatan kualitas sumber daya manusia harus peningkatan kualitas sumber daya manusia harus dilanjutkan secara sistematis melalui penyelenggaraan pendidikan dan pelatihan yang progresif dan berkesinambungan</w:t>
      </w:r>
      <w:r w:rsidRPr="0004478D">
        <w:rPr>
          <w:rFonts w:asciiTheme="majorBidi" w:hAnsiTheme="majorBidi" w:cstheme="majorBidi"/>
          <w:iCs/>
          <w:sz w:val="24"/>
          <w:szCs w:val="24"/>
          <w:lang w:val="en-ID"/>
        </w:rPr>
        <w:t xml:space="preserve">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{"citationID":"yKfA6XaZ","properties":{"formattedCitation":"(Qurotul Aini, 2019)","plainCitation":"(Qurotul Aini, 2019)","noteIndex":0},"citationItems":[{"id":415,"uris":["http://zotero.org/users/11343755/items/P5YKKII9"],"itemData":{"id":415,"type":"manuscript","event-place":"Puwokerto","publisher-place":"Puwokerto","title":"IMPLEMENTASI PENDIDIKAN KECAKAPAN HIDUP DI MADRASAH IBTIDAIYAH MA’ARIF NU I KLAPAGADING KECAMATAN WANGON KABUPATEN BANYUMAS","author":[{"family":"Qurotul Aini","given":"Farida"}],"issued":{"date-parts":[["2019"]]}}}],"schema":"https://github.com/citation-style-language/schema/raw/master/csl-citation.json"}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(Qurotul Aini, 2019)</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Berdasarkan data </w:t>
      </w:r>
      <w:r w:rsidRPr="0004478D">
        <w:rPr>
          <w:rFonts w:asciiTheme="majorBidi" w:hAnsiTheme="majorBidi" w:cstheme="majorBidi"/>
          <w:i/>
          <w:iCs/>
          <w:sz w:val="24"/>
          <w:szCs w:val="24"/>
          <w:lang w:val="en-ID"/>
        </w:rPr>
        <w:t>Human Development Index</w:t>
      </w:r>
      <w:r w:rsidRPr="0004478D">
        <w:rPr>
          <w:rFonts w:asciiTheme="majorBidi" w:hAnsiTheme="majorBidi" w:cstheme="majorBidi"/>
          <w:iCs/>
          <w:sz w:val="24"/>
          <w:szCs w:val="24"/>
          <w:lang w:val="en-ID"/>
        </w:rPr>
        <w:t xml:space="preserve"> (HDI) yang diterbitkan oleh  </w:t>
      </w:r>
      <w:r w:rsidRPr="0004478D">
        <w:rPr>
          <w:rFonts w:asciiTheme="majorBidi" w:hAnsiTheme="majorBidi" w:cstheme="majorBidi"/>
          <w:i/>
          <w:iCs/>
          <w:sz w:val="24"/>
          <w:szCs w:val="24"/>
          <w:lang w:val="en-ID"/>
        </w:rPr>
        <w:t xml:space="preserve">United Nations Development Programme </w:t>
      </w:r>
      <w:r w:rsidRPr="0004478D">
        <w:rPr>
          <w:rFonts w:asciiTheme="majorBidi" w:hAnsiTheme="majorBidi" w:cstheme="majorBidi"/>
          <w:iCs/>
          <w:sz w:val="24"/>
          <w:szCs w:val="24"/>
          <w:lang w:val="en-ID"/>
        </w:rPr>
        <w:t>(UNDP)</w:t>
      </w:r>
      <w:r w:rsidRPr="0004478D">
        <w:rPr>
          <w:rFonts w:asciiTheme="majorBidi" w:hAnsiTheme="majorBidi" w:cstheme="majorBidi"/>
          <w:i/>
          <w:iCs/>
          <w:sz w:val="24"/>
          <w:szCs w:val="24"/>
          <w:lang w:val="en-ID"/>
        </w:rPr>
        <w:t xml:space="preserve">, </w:t>
      </w:r>
      <w:r w:rsidRPr="0004478D">
        <w:rPr>
          <w:rFonts w:asciiTheme="majorBidi" w:hAnsiTheme="majorBidi" w:cstheme="majorBidi"/>
          <w:iCs/>
          <w:sz w:val="24"/>
          <w:szCs w:val="24"/>
          <w:lang w:val="en-ID"/>
        </w:rPr>
        <w:t xml:space="preserve">Indonesia menempati peringkat ke-111 dari 189 negara. Sedangkan negara Asia Tenggara lainnya seperti Singapura menempati urutan ke-6, Malaysia ke-61, dan ke-77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{"citationID":"v0KAPgYm","properties":{"formattedCitation":"(Wikipedia, 2019)","plainCitation":"(Wikipedia, 2019)","noteIndex":0},"citationItems":[{"id":419,"uris":["http://zotero.org/users/11343755/items/XGDBXCQC"],"itemData":{"id":419,"type":"post-weblog","container-title":"Wikipedia","language":"Indonesia","title":"Daftar Negara menurut Indeks Pembangunan Manusia","URL":"https://id.wikipedia.org/wiki/Daftar_negara_menurut_Indeks_Pembangunan_Manusia","author":[{"family":"Wikipedia","given":""}],"issued":{"date-parts":[["2019"]]}}}],"schema":"https://github.com/citation-style-language/schema/raw/master/csl-citation.json"}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(Wikipedia, 2019)</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w:t>
      </w:r>
    </w:p>
    <w:p w14:paraId="1BF84753" w14:textId="688FCA12" w:rsidR="0004478D" w:rsidRP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
          <w:iCs/>
          <w:sz w:val="24"/>
          <w:szCs w:val="24"/>
          <w:lang w:val="en-ID"/>
        </w:rPr>
        <w:t>Political Economic Risk Consultant</w:t>
      </w:r>
      <w:r w:rsidRPr="0004478D">
        <w:rPr>
          <w:rFonts w:asciiTheme="majorBidi" w:hAnsiTheme="majorBidi" w:cstheme="majorBidi"/>
          <w:iCs/>
          <w:sz w:val="24"/>
          <w:szCs w:val="24"/>
          <w:lang w:val="en-ID"/>
        </w:rPr>
        <w:t xml:space="preserve"> (PERC) </w:t>
      </w:r>
      <w:r>
        <w:rPr>
          <w:rFonts w:asciiTheme="majorBidi" w:hAnsiTheme="majorBidi" w:cstheme="majorBidi"/>
          <w:iCs/>
          <w:sz w:val="24"/>
          <w:szCs w:val="24"/>
          <w:lang w:val="en-ID"/>
        </w:rPr>
        <w:t xml:space="preserve">mengungkap bahwa </w:t>
      </w:r>
      <w:r w:rsidRPr="0004478D">
        <w:rPr>
          <w:rFonts w:asciiTheme="majorBidi" w:hAnsiTheme="majorBidi" w:cstheme="majorBidi"/>
          <w:iCs/>
          <w:sz w:val="24"/>
          <w:szCs w:val="24"/>
          <w:lang w:val="en-ID"/>
        </w:rPr>
        <w:t>Indonesia berada di urutan 12 dari 12 Negara, satu peringkat dibelakang Vietnam. Rendahnya keterampilan pendidikan tinggi 12,6 %, dan 88,4 % memasuki pasar tenaga kerja tanpa memiliki bekal kecakapan hidup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{"citationID":"MUvXcSOH","properties":{"formattedCitation":"(Yuliwulandana, 2017)","plainCitation":"(Yuliwulandana, 2017)","noteIndex":0},"citationItems":[{"id":414,"uris":["http://zotero.org/users/11343755/items/CI6DFMG7"],"itemData":{"id":414,"type":"article-journal","container-title":"Jurnal Tarbawiyah","language":"id","page":"15","source":"Zotero","title":"PENGEMBANGAN MUATAN KECAKAPAN HIDUP (LIFE SKILL) PADA PEMBELAJARAN DI SEKOLAH","author":[{"family":"Yuliwulandana","given":"Nindya"}],"issued":{"date-parts":[["2017"]]}}}],"schema":"https://github.com/citation-style-language/schema/raw/master/csl-citation.json"}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(Yuliwulandana, 2017)</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Dari informasi di atas dapat dinyatakan bahwa rendahnya kualitas pendidikan, menjadikan persaingan global menjadi salah satu faktor penyebab Indonesia sulit </w:t>
      </w:r>
      <w:r w:rsidRPr="0004478D">
        <w:rPr>
          <w:rFonts w:asciiTheme="majorBidi" w:hAnsiTheme="majorBidi" w:cstheme="majorBidi"/>
          <w:iCs/>
          <w:sz w:val="24"/>
          <w:szCs w:val="24"/>
          <w:lang w:val="en-US"/>
        </w:rPr>
        <w:t xml:space="preserve">untuk </w:t>
      </w:r>
      <w:r w:rsidRPr="0004478D">
        <w:rPr>
          <w:rFonts w:asciiTheme="majorBidi" w:hAnsiTheme="majorBidi" w:cstheme="majorBidi"/>
          <w:iCs/>
          <w:sz w:val="24"/>
          <w:szCs w:val="24"/>
          <w:lang w:val="en-ID"/>
        </w:rPr>
        <w:t xml:space="preserve">mengejar ketertinggalan dari negara maju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{"citationID":"a9vwUgAq","properties":{"formattedCitation":"(Novita dkk., 2022b)","plainCitation":"(Novita dkk., 2022b)","noteIndex":0},"citationItems":[{"id":1205,"uris":["http://zotero.org/users/11343755/items/AUHH6N3I"],"itemData":{"id":1205,"type":"article-journal","abstract":"Through the application of discovery learning learning strategies in improving critical thinking skills at SMA Muhammadiyah 2 Sangapura is the title as well as the goal of this research. This study uses research methods with a qualitative approach or type of descriptive research. The results of the research implementation of discovery learning learning strategies in improving students' critical thinking skills in Islamic religious education subjects went very well, this was seen from the results of observations and learning activities where students experienced an increase in critical thinking when using discovery learning learning strategies to get a percentage 85% with good category. Critical thinking skills in students are also good. The supporting factors of this research start from the curiosity of students, self-confidence, opportunity and time and learning selection strategies. While the inhibiting factor is the opposite of the supporting factor, namely the lack of curiosity of students, fear and inferiority.","container-title":"Tadrib","DOI":"10.19109/tadrib.v8i1.11232","ISSN":"2549-6433, 2477-5436","issue":"1","journalAbbreviation":"Tadrib","language":"id","page":"11-34","source":"DOI.org (Crossref)","title":"IMPLEMENTASI STRATEGI PEMBELAJARAN DISCOVERY LEARNINGDALAM MENINGKATKAN KETERAMPILANBERFIKIR KRITIS PESERTA DIDIK PADA MATA PELAJARAN PENDIDIKAN AGAMA ISLAM DI SMA MUHAMAMDIYAH 2 SANGKAPURA","volume":"8","author":[{"family":"Novita","given":"Junaina Bintang"},{"family":"Asrori","given":"Asrori"},{"family":"Rusman","given":"Rusman"}],"issued":{"date-parts":[["2022",6,30]]}}}],"schema":"https://github.com/citation-style-language/schema/raw/master/csl-citation.json"} </w:instrText>
      </w:r>
      <w:r w:rsidRPr="0004478D">
        <w:rPr>
          <w:rFonts w:asciiTheme="majorBidi" w:hAnsiTheme="majorBidi" w:cstheme="majorBidi"/>
          <w:iCs/>
          <w:sz w:val="24"/>
          <w:szCs w:val="24"/>
          <w:lang w:val="en-ID"/>
        </w:rPr>
        <w:fldChar w:fldCharType="separate"/>
      </w:r>
      <w:r w:rsidR="007A245F" w:rsidRPr="007A245F">
        <w:rPr>
          <w:rFonts w:ascii="Times New Roman" w:hAnsi="Times New Roman" w:cs="Times New Roman"/>
          <w:sz w:val="24"/>
        </w:rPr>
        <w:t>(Novita dkk., 2022b)</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w:t>
      </w:r>
    </w:p>
    <w:p w14:paraId="21807F21" w14:textId="75DF9C84" w:rsid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lastRenderedPageBreak/>
        <w:t xml:space="preserve">Upaya pemerintah untuk meningkatkan kualitas pendidikan harus mengintegrasikan literasi, pengetahuan, keterampilan, dan sikap melalui pengembangan kurikulum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{"citationID":"lDEJmwMq","properties":{"formattedCitation":"(Diah Rusmala Dewi, 2019)","plainCitation":"(Diah Rusmala Dewi, 2019)","noteIndex":0},"citationItems":[{"id":421,"uris":["http://zotero.org/users/11343755/items/4PGC3FKZ"],"itemData":{"id":421,"type":"article-journal","abstract":"This article aims to examine curriculum development in Indonesia in facing the demands of 21st century competencies. The method used in this research is literature study where the author tries to find, compile and analyze various information through various related sources. The rapid development of information and communication technology as well as free competition between countries in all fields has marked the start of the 21st century. This has implications for the world life that students face today is different and much more complex than the previous era. The results of this study are: 21st century curriculum development requires students to learn more and be proactive so that they have 21st century competencies which include: communication, collaboration, critical thinking and problem solving, creativity and innovation skills and mastery of ICT which require higher order thinking skills or Higher Order Thinking Skills (HOTS). The expected positive impact of this article is an increase in the quality of education in Indonesia so as to create an educated society in the future who is able to face the challenges of an increasingly competitive era.","container-title":"As-Salam: Jurnal Studi Hukum Islam &amp; Pendidikan","DOI":"10.51226/assalam.v8i1.123","ISSN":"2461-0232, 2089-6638","issue":"1","journalAbbreviation":"as","language":"id","page":"1-22","source":"DOI.org (Crossref)","title":"PENGEMBANGAN KURIKULUM DI INDONESIA DALAM MENGHADAPI TUNTUTAN ABAD KE-21","volume":"8","author":[{"literal":"Diah Rusmala Dewi"}],"issued":{"date-parts":[["2019",6,28]]}}}],"schema":"https://github.com/citation-style-language/schema/raw/master/csl-citation.json"}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(Diah Rusmala Dewi, 2019)</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Berpedoman pada Undang- Undang No. 20 Tahun 2003 pasal 36 dan 37 ayat 1 menyebutkan bahwa pengembangan kurikulum dilakukan berdasar pada prinsip diversifikasi sesuai dengan potensi daerah satuan pendidikan, dengan memperhatikan kecerdasan, bakat dan minat peserta didik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{"citationID":"6iTb6Znn","properties":{"formattedCitation":"(Kemendikbud, 2003)","plainCitation":"(Kemendikbud, 2003)","noteIndex":0},"citationItems":[{"id":146,"uris":["http://zotero.org/users/11343755/items/X7AYEGD6"],"itemData":{"id":146,"type":"webpage","note":"page: 2","title":"Undang-Undang Republik Indonesia Nomor 20 Tahun 2003","URL":"https://kurikulum.kemdikbud.go.id/unduhan/","author":[{"literal":"Kemendikbud"}],"accessed":{"date-parts":[["2022",2,28]]},"issued":{"date-parts":[["2003"]]}}}],"schema":"https://github.com/citation-style-language/schema/raw/master/csl-citation.json"} </w:instrText>
      </w:r>
      <w:r w:rsidRPr="0004478D">
        <w:rPr>
          <w:rFonts w:asciiTheme="majorBidi" w:hAnsiTheme="majorBidi" w:cstheme="majorBidi"/>
          <w:iCs/>
          <w:sz w:val="24"/>
          <w:szCs w:val="24"/>
          <w:lang w:val="en-ID"/>
        </w:rPr>
        <w:fldChar w:fldCharType="separate"/>
      </w:r>
      <w:r w:rsidR="007A245F" w:rsidRPr="007A245F">
        <w:rPr>
          <w:rFonts w:ascii="Times New Roman" w:hAnsi="Times New Roman" w:cs="Times New Roman"/>
          <w:sz w:val="24"/>
        </w:rPr>
        <w:t>(Kemendikbud, 2003)</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w:t>
      </w:r>
    </w:p>
    <w:p w14:paraId="1ED4FF1D" w14:textId="644AD2E7" w:rsidR="0004478D" w:rsidRP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US"/>
        </w:rPr>
        <w:t xml:space="preserve">Merujuk pada fakta saat ini, menunjukkan bahwa jumlah lulusan yang tidak melanjutkan ke jenjang berikutnya semakin meningkat. Lulusan SD, SMP, maupun SMA yang tidak melanjutkan ke yang tidak melanjutkan ke perguruan tinggi dan rendahnya daya saing usia kerja di pasar terbuka, jumlah pengangguran </w:t>
      </w:r>
      <w:r w:rsidRPr="0004478D">
        <w:rPr>
          <w:rFonts w:asciiTheme="majorBidi" w:hAnsiTheme="majorBidi" w:cstheme="majorBidi"/>
          <w:iCs/>
          <w:sz w:val="24"/>
          <w:szCs w:val="24"/>
          <w:lang w:val="en-ID"/>
        </w:rPr>
        <w:t xml:space="preserve">dan rendahnya daya saing usia kerja di pasar bebas, semakin meningkat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{"citationID":"Th560ZX8","properties":{"formattedCitation":"(Gufron &amp; Haris, 2020)","plainCitation":"(Gufron &amp; Haris, 2020)","noteIndex":0},"citationItems":[{"id":423,"uris":["http://zotero.org/users/11343755/items/MDEZKXQ4"],"itemData":{"id":423,"type":"article-journal","abstract":"The research aims to find out the life skills education at MAN Batudaa, Gorontalo District. Specifically, the research aimscan be detailed as follows: a) To find out the life skills education in making decision aspect at MAN Batudaa, Gorontalo District; b) To find out life skills education in communication aspect at MAN Batudaa, Gorontalo District; c) To find out life skills education in accepting differences aspect at MAN Batudaa, Gorontalo District;d) To find out life skills education in leadership aspect at MAN Batudaa, Gorontalo District. It Applies descriptive explanatory approach, while the data collection technique employs questionnaire, interview, observation, and documentation. The research finding reveals that: 1) The implementation of life skills education in making decision skill aspect involving students’ ability to make list of choices or alternative decisions, as well aa students’ ability to consider about risk, with an average for 85,07 %; 2) The implementation of life skills education in communication aspect involving students’ ability to make a presentation and ability to deliver ideas/though, with an average for 86,61 %; 3) The implementation of life skills education in aspect of accepting differences involving students’ ability to respect for other and ability to collaborate with an average for 84,46 %; d) The implementation of life skills education in leadership at MAN Batudaa, Gorontalo District has an assessment criteria for 85,21%.","language":"id","page":"11","source":"Zotero","title":"IMPLEMENTASI PENDIDIKAN KECAKAPAN HIDUP (LIFE SKILL) SISWA DI MADRASAH ALIYAH NEGERI BATUDAA KABUPATEN GORONTALO","author":[{"family":"Gufron","given":"Saiful"},{"family":"Haris","given":"Ikhfan"}],"issued":{"date-parts":[["2020"]]}}}],"schema":"https://github.com/citation-style-language/schema/raw/master/csl-citation.json"}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(Gufron &amp; Haris, 2020)</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Berdasarkan hal tersebut, baik sekolah formal maupun non-formal diberikan kewenangan untuk mengembangkan pembelajaran berbasis kecakapan hidup sebagai upaya mengatasi permasalahan di tingkat global  tersebut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{"citationID":"p6IsuOeM","properties":{"formattedCitation":"(Desmawati dkk., 2020)","plainCitation":"(Desmawati dkk., 2020)","noteIndex":0},"citationItems":[{"id":427,"uris":["http://zotero.org/users/11343755/items/PMNYJLTA"],"itemData":{"id":427,"type":"article-journal","abstract":"Tujuan penelitian adalah mendeskripsikan penerapan model pendidikan kecakapan hidup dalam pembelajaran program pendidikan kesetaraan; menjelaskan keefektivan model dan dampak model dalam pencapaian tujuan standar kompetensi peserta didik. Populasi penelitian yang didesain dengan penelitian tindakan praktis (pracyical action research) adalah tutor pendidikan kesetaraan yang masih aktif di Kota Semarang. Sampel penelitian ditetapkan secara purposive random sampling. Teknik pengumpulan data dengan observasi, wawancara dan dokumentasi. Analisis data dengan deskriptif kualitatif dan statistik uji t test perpasangan. Hasil penelitian adalah penerapan model pendidikan kecakapan hidup pada awalnya masih terpisah dengan mata pelajaran yang lebih difokuskan pada aspek kecakapan vokasi. Kemampuan tutor dalam menyusun program pembelajaran dengan menjabarkan kecakapan hidup dalam materi pelajaran masih rendah. Kualifikasi kecakapan hidup peserta didik masih rendah. Setelah penerapan model, kemampuan tutor dalam menyusun program pembelajaran meningkat, termasuk pada kategori baik. Kualifikasi kecakapan hidup peserta didik meningkat secara signifikan. Penerapan model pendidikan kecakapan hidup terintegrasi dalam mata pelajaran efektif untuk meningkatkan kompetensi peserta didik pendidikan kesetaraan.Kata Kunci: model pendidikan kecakapan hidup; standar kompetensi lulusan; pendidikan kesetaraan","container-title":"Edukasi","DOI":"10.15294/edukasi.v14i1.968","ISSN":"2746-4016, 0852-0240","issue":"1","journalAbbreviation":"Edukasi","language":"id","source":"DOI.org (Crossref)","title":"PENERAPAN MODEL PENDIDIKAN KECAKAPAN HIDUP PADA PROGRAM PENDIDIKAN KESETARAAN DI KOTA SEMARANG","URL":"https://journal.unnes.ac.id/nju/index.php/edukasi/article/view/968","volume":"14","author":[{"family":"Desmawati","given":"Liliek"},{"family":"Suminar","given":"Tri"},{"family":"Budiartati","given":"Emmy"}],"accessed":{"date-parts":[["2022",10,29]]},"issued":{"date-parts":[["2020",5,20]]}}}],"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(Desmawati dkk., 2020)</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w:t>
      </w:r>
    </w:p>
    <w:p w14:paraId="1B72EC5E" w14:textId="48247D2E" w:rsid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t xml:space="preserve">Pendidikan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esensinya menekankan pada penguasaan kecakapan dan keterampilan siswa untuk memahami dirinya dan potensinya dalam kehidupan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{"citationID":"lNmJOr91","properties":{"formattedCitation":"(Thu Le Thi Tran , dkk., 2021)","plainCitation":"(Thu Le Thi Tran , dkk., 2021)","noteIndex":0},"citationItems":[{"id":1224,"uris":["http://zotero.org/users/11343755/items/76GNS5K7"],"itemData":{"id":1224,"type":"article-journal","abstract":"This study was conducted to examine the relationship between the living values and life skills of 883 students in five secondary schools in Hanoi, Ho Chi Minh City and Da Nang. The questionnaire used in the study consists of 42 items reflecting 9 living values (Patriotism, Cooperation, Safety, Happiness, Tolerance, Hardworking, Love – Respect, Responsible for the future and Honesty) and 23 items reflecting 3 life skills (Autonomy, Problem Solving and Creativity, and Communication). The results show that: The students made a clear expression of the 9 living values and the 3 life skills. The living values and life skills were positively correlated with the Pearson correlation coefficients of from 0.33 to 0.684. The correlation coefficients between living values and life skills expressed by females are higher than those for males. The correlation coefficients between living values and life skills by grade level are positive. This study also showed the need to focus on educating the living values and life skills under the focus of the general education program in Vietnam today. The research provides a scientific basis and evidence that many high secondary schools in Vietnam are focusing on educating only life skills in the past decade will review and adjust their model and approach of life skills education. These practical results help reinforce the approach and educational model for integrated living values and life skills. Many schools, especially five schools of the sample group in Ho Chi Minh City, Da Nang and Hanoi, can immediately adjust their current model of living values and life skills education.","container-title":"European Journal of Contemporary Education","DOI":"10.13187/ejced.2021.1.148","ISSN":"23049650, 23056746","issue":"1","journalAbbreviation":"European Journal of Contemporary Education","language":"en","source":"DOI.org (Crossref)","title":"Correlations between Living Values and Life Skills of Secondary School Students in Vietnam","URL":"http://ejournal1.com/journals_n/1617749785.pdf","volume":"10","author":[{"family":"Thu Le Thi Tran ,","given":""},{"family":"Huong Dieu Nguyen","given":""},{"family":"Ai Nhan Thi Nguyen","given":""}],"accessed":{"date-parts":[["2022",11,22]]},"issued":{"date-parts":[["2021",3,15]]}}}],"schema":"https://github.com/citation-style-language/schema/raw/master/csl-citation.json"}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sz w:val="24"/>
          <w:szCs w:val="24"/>
          <w:lang w:val="en-US"/>
        </w:rPr>
        <w:t>(Thu Le Thi Tran , dkk., 2021)</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Kecakapan dan keterampilan tersebut mencakup aspek pengetahuan, sikap secara fisik dan mental, serta kecakapan kejuruan yang berkaitan dengan pengembangan siswa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{"citationID":"mcnVOVm8","properties":{"formattedCitation":"(Shaumi, 2015)","plainCitation":"(Shaumi, 2015)","noteIndex":0},"citationItems":[{"id":431,"uris":["http://zotero.org/users/11343755/items/LF7JIARB"],"itemData":{"id":431,"type":"article-journal","abstract":"Education is one of the manifestations of human culture that is dynamic and developmental requirements. Therefore, changes or educational development is that it should happen in line with the changing culture of life. Changes in the sense of improving education at all levels should continue to be done in anticipation of future interest. Education which has been implemented in Indonesia is already very good quality, but there are some things you forgotten so felt less effective teaching method. One of the most important yet often overlooked is life skills or life skills. This is emphasized in the effort to develop generic skills namely personal skills and social skills. This does not mean that specific skills are skills for academic and vocational skills are not developed, although it was only in the early stages of development or introduction.","language":"id","page":"13","source":"Zotero","title":"PENDIDIKAN KECAKAPAN HIDUP (LIFE SKILL) DALAM PEMBELAJARAN SAINS DI SD/MI","volume":"2","author":[{"family":"Shaumi","given":"Ayu Nur"}],"issued":{"date-parts":[["2015"]]}}}],"schema":"https://github.com/citation-style-language/schema/raw/master/csl-citation.json"}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(Shaumi, 2015)</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Tujuan pendidikan kecakapan hidup yang mendesak adalah untuk mempersiapkan diri menghadapi tantangan abad 21 dimana peserta didik harus memiliki keterampilan atau </w:t>
      </w:r>
      <w:r w:rsidRPr="0004478D">
        <w:rPr>
          <w:rFonts w:asciiTheme="majorBidi" w:hAnsiTheme="majorBidi" w:cstheme="majorBidi"/>
          <w:i/>
          <w:sz w:val="24"/>
          <w:szCs w:val="24"/>
          <w:lang w:val="en-ID"/>
        </w:rPr>
        <w:t>hard skill</w:t>
      </w:r>
      <w:r w:rsidRPr="0004478D">
        <w:rPr>
          <w:rFonts w:asciiTheme="majorBidi" w:hAnsiTheme="majorBidi" w:cstheme="majorBidi"/>
          <w:iCs/>
          <w:sz w:val="24"/>
          <w:szCs w:val="24"/>
          <w:lang w:val="en-ID"/>
        </w:rPr>
        <w:t xml:space="preserve"> dan </w:t>
      </w:r>
      <w:r w:rsidRPr="0004478D">
        <w:rPr>
          <w:rFonts w:asciiTheme="majorBidi" w:hAnsiTheme="majorBidi" w:cstheme="majorBidi"/>
          <w:i/>
          <w:sz w:val="24"/>
          <w:szCs w:val="24"/>
          <w:lang w:val="en-ID"/>
        </w:rPr>
        <w:t>soft skill</w:t>
      </w:r>
      <w:r w:rsidRPr="0004478D">
        <w:rPr>
          <w:rFonts w:asciiTheme="majorBidi" w:hAnsiTheme="majorBidi" w:cstheme="majorBidi"/>
          <w:iCs/>
          <w:sz w:val="24"/>
          <w:szCs w:val="24"/>
          <w:lang w:val="en-ID"/>
        </w:rPr>
        <w:t xml:space="preserve"> untuk memasuki dunia kerja dan siap bersaing dalam skala global. </w:t>
      </w:r>
    </w:p>
    <w:p w14:paraId="6C4BCBB5" w14:textId="309AF39A" w:rsidR="0004478D" w:rsidRPr="0004478D" w:rsidRDefault="0004478D" w:rsidP="00FD45B4">
      <w:pPr>
        <w:spacing w:after="0" w:line="360" w:lineRule="auto"/>
        <w:ind w:firstLine="567"/>
        <w:contextualSpacing/>
        <w:jc w:val="both"/>
        <w:rPr>
          <w:rFonts w:asciiTheme="majorBidi" w:hAnsiTheme="majorBidi" w:cstheme="majorBidi"/>
          <w:iCs/>
          <w:sz w:val="24"/>
          <w:szCs w:val="24"/>
          <w:lang w:val="en-ID"/>
        </w:rPr>
      </w:pPr>
      <w:r>
        <w:rPr>
          <w:rFonts w:asciiTheme="majorBidi" w:hAnsiTheme="majorBidi" w:cstheme="majorBidi"/>
          <w:iCs/>
          <w:sz w:val="24"/>
          <w:szCs w:val="24"/>
          <w:lang w:val="en-ID"/>
        </w:rPr>
        <w:t xml:space="preserve">Keterampilan dan daya saing generasi muda harus disiapkan sejak dini. </w:t>
      </w:r>
      <w:r w:rsidRPr="0004478D">
        <w:rPr>
          <w:rFonts w:asciiTheme="majorBidi" w:hAnsiTheme="majorBidi" w:cstheme="majorBidi"/>
          <w:iCs/>
          <w:sz w:val="24"/>
          <w:szCs w:val="24"/>
          <w:lang w:val="en-ID"/>
        </w:rPr>
        <w:t>Sebagaimana diungkapkan oleh Fadel dan Bernie “</w:t>
      </w:r>
      <w:r w:rsidRPr="0004478D">
        <w:rPr>
          <w:rFonts w:asciiTheme="majorBidi" w:hAnsiTheme="majorBidi" w:cstheme="majorBidi"/>
          <w:i/>
          <w:iCs/>
          <w:sz w:val="24"/>
          <w:szCs w:val="24"/>
          <w:lang w:val="en-ID"/>
        </w:rPr>
        <w:t>the core subjects and interdisciplinary 21st century themes are surrounded by three sets of skills most in demand in the 21st century</w:t>
      </w:r>
      <w:r w:rsidRPr="0004478D">
        <w:rPr>
          <w:rFonts w:asciiTheme="majorBidi" w:hAnsiTheme="majorBidi" w:cstheme="majorBidi"/>
          <w:iCs/>
          <w:sz w:val="24"/>
          <w:szCs w:val="24"/>
          <w:lang w:val="en-ID"/>
        </w:rPr>
        <w:t xml:space="preserve">: </w:t>
      </w:r>
      <w:r w:rsidRPr="0004478D">
        <w:rPr>
          <w:rFonts w:asciiTheme="majorBidi" w:hAnsiTheme="majorBidi" w:cstheme="majorBidi"/>
          <w:i/>
          <w:iCs/>
          <w:sz w:val="24"/>
          <w:szCs w:val="24"/>
          <w:lang w:val="en-ID"/>
        </w:rPr>
        <w:t>(1) learning and innovation skills, (2) information, media and technology skills, (3) life and career skills</w:t>
      </w:r>
      <w:r w:rsidRPr="0004478D">
        <w:rPr>
          <w:rFonts w:asciiTheme="majorBidi" w:hAnsiTheme="majorBidi" w:cstheme="majorBidi"/>
          <w:iCs/>
          <w:sz w:val="24"/>
          <w:szCs w:val="24"/>
          <w:lang w:val="en-ID"/>
        </w:rPr>
        <w:t xml:space="preserve">” (Fadel &amp; Bernie, 2009). Jeff Craig dalam bukunya menunjukkan bahwa siswa harus menguasai pengetahuan, keterampilan dan kompetensi untuk berhasil dalam pekerjaan dan kehidupan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{"citationID":"wbpM7qpU","properties":{"formattedCitation":"(Craig, 2012)","plainCitation":"(Craig, 2012)","noteIndex":0},"citationItems":[{"id":435,"uris":["http://zotero.org/users/11343755/items/DC5JGNDM"],"itemData":{"id":435,"type":"article-journal","language":"en","page":"16","source":"Zotero","title":"6 Steps to Implement 21st Century Skills","author":[{"family":"Craig","given":"Jeff"}],"issued":{"date-parts":[["2012"]]}}}],"schema":"https://github.com/citation-style-language/schema/raw/master/csl-citation.json"}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(Craig, 2012)</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Menurut WHO dalam </w:t>
      </w:r>
      <w:r w:rsidRPr="0004478D">
        <w:rPr>
          <w:rFonts w:asciiTheme="majorBidi" w:hAnsiTheme="majorBidi" w:cstheme="majorBidi"/>
          <w:i/>
          <w:iCs/>
          <w:sz w:val="24"/>
          <w:szCs w:val="24"/>
          <w:lang w:val="en-ID"/>
        </w:rPr>
        <w:t>Life Skills Education in Schools</w:t>
      </w:r>
      <w:r w:rsidRPr="0004478D">
        <w:rPr>
          <w:rFonts w:asciiTheme="majorBidi" w:hAnsiTheme="majorBidi" w:cstheme="majorBidi"/>
          <w:iCs/>
          <w:sz w:val="24"/>
          <w:szCs w:val="24"/>
          <w:lang w:val="en-ID"/>
        </w:rPr>
        <w:t>, kecakapan hidup (</w:t>
      </w:r>
      <w:r w:rsidRPr="0004478D">
        <w:rPr>
          <w:rFonts w:asciiTheme="majorBidi" w:hAnsiTheme="majorBidi" w:cstheme="majorBidi"/>
          <w:i/>
          <w:sz w:val="24"/>
          <w:szCs w:val="24"/>
          <w:lang w:val="en-ID"/>
        </w:rPr>
        <w:t>Life Skills</w:t>
      </w:r>
      <w:r w:rsidRPr="0004478D">
        <w:rPr>
          <w:rFonts w:asciiTheme="majorBidi" w:hAnsiTheme="majorBidi" w:cstheme="majorBidi"/>
          <w:iCs/>
          <w:sz w:val="24"/>
          <w:szCs w:val="24"/>
          <w:lang w:val="en-ID"/>
        </w:rPr>
        <w:t>) adalah beragam keterampilan atau kemampuan untuk menyesuaikan diri dan berperilaku positif yang memungkinkan seseorang menghadapi berbagai tuntutan dan tantangan kehidupan sehari-hari secara efektif</w:t>
      </w:r>
      <w:r w:rsidRPr="0004478D">
        <w:rPr>
          <w:rFonts w:asciiTheme="majorBidi" w:hAnsiTheme="majorBidi" w:cstheme="majorBidi"/>
          <w:i/>
          <w:sz w:val="24"/>
          <w:szCs w:val="24"/>
          <w:lang w:val="en-ID"/>
        </w:rPr>
        <w:t xml:space="preserve">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{"citationID":"CX6Mxfoq","properties":{"formattedCitation":"(WHO, 1997)","plainCitation":"(WHO, 1997)","noteIndex":0},"citationItems":[{"id":460,"uris":["http://zotero.org/users/11343755/items/EJN4D4JV"],"itemData":{"id":460,"type":"document","publisher":"Division of Mental Health and Prevention of Substance Abuse","title":"Life Skills Education in Schools","title-short":"WHO Programme on Mental Health","author":[{"family":"WHO","given":""}],"accessed":{"date-parts":[["2022",11,2]]},"issued":{"date-parts":[["1997"]]}}}],"schema":"https://github.com/citation-style-language/schema/raw/master/csl-citation.json"}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(WHO, 1997)</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w:t>
      </w:r>
    </w:p>
    <w:p w14:paraId="70907F39" w14:textId="0D349281" w:rsid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lastRenderedPageBreak/>
        <w:t>Secara aksiologi, filsafat dan pendidikan memiliki hubungan yang erat. Sebagaimana dituangkan Dewey dalam bukunya, “</w:t>
      </w:r>
      <w:r w:rsidRPr="0004478D">
        <w:rPr>
          <w:rFonts w:asciiTheme="majorBidi" w:hAnsiTheme="majorBidi" w:cstheme="majorBidi"/>
          <w:i/>
          <w:iCs/>
          <w:sz w:val="24"/>
          <w:szCs w:val="24"/>
          <w:lang w:val="en-ID"/>
        </w:rPr>
        <w:t>I take it that the fundamental unity of the newer philosophy is found in the idea that there is an intimate and necessary relation between the processes of actual experience and education</w:t>
      </w:r>
      <w:r w:rsidRPr="0004478D">
        <w:rPr>
          <w:rFonts w:asciiTheme="majorBidi" w:hAnsiTheme="majorBidi" w:cstheme="majorBidi"/>
          <w:iCs/>
          <w:sz w:val="24"/>
          <w:szCs w:val="24"/>
          <w:lang w:val="en-ID"/>
        </w:rPr>
        <w:t xml:space="preserve">.”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{"citationID":"TkmjPtmT","properties":{"formattedCitation":"(Dewey, 1997a)","plainCitation":"(Dewey, 1997a)","noteIndex":0},"citationItems":[{"id":458,"uris":["http://zotero.org/users/11343755/items/AM5A9IY4"],"itemData":{"id":458,"type":"book","event-place":"United States Of America","language":"English","publisher":"Simon &amp; Schuster","publisher-place":"United States Of America","title":"Experience And Education","author":[{"family":"Dewey","given":"John"}],"issued":{"date-parts":[["1997"]]}}}],"schema":"https://github.com/citation-style-language/schema/raw/master/csl-citation.json"}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sz w:val="24"/>
          <w:szCs w:val="24"/>
          <w:lang w:val="en-US"/>
        </w:rPr>
        <w:t>(Dewey, 1997a)</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John Dewey percaya bahwa kegiatan pendidikan lebih inklusif ketika mereka menekankan kebebasan individu dan menggunakan pengalaman, lingkungan, dan sumber daya pendidikan yang tersedia.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{"citationID":"5ZUG8CeX","properties":{"formattedCitation":"(Dewey, 2001)","plainCitation":"(Dewey, 2001)","noteIndex":0},"citationItems":[{"id":1209,"uris":["http://zotero.org/users/11343755/items/6M6769MU"],"itemData":{"id":1209,"type":"book","event-place":"Pensylvania","publisher":"A Penn State Electronic Classics Series Publication","publisher-place":"Pensylvania","title":"Democracy And Education","author":[{"family":"Dewey","given":"John"}],"issued":{"date-parts":[["2001"]]}}}],"schema":"https://github.com/citation-style-language/schema/raw/master/csl-citation.json"}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sz w:val="24"/>
          <w:szCs w:val="24"/>
          <w:lang w:val="en-US"/>
        </w:rPr>
        <w:t>(Dewey, 2001)</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Pemikiran John Dewey selanjutnya dikenal sebagai filsafat progressivisme. Pemikiran Dewey ini </w:t>
      </w:r>
      <w:r w:rsidRPr="0004478D">
        <w:rPr>
          <w:rFonts w:asciiTheme="majorBidi" w:hAnsiTheme="majorBidi" w:cstheme="majorBidi"/>
          <w:iCs/>
          <w:sz w:val="24"/>
          <w:szCs w:val="24"/>
          <w:lang w:val="en-US"/>
        </w:rPr>
        <w:t xml:space="preserve">memandang bahwa </w:t>
      </w:r>
      <w:r w:rsidRPr="0004478D">
        <w:rPr>
          <w:rFonts w:asciiTheme="majorBidi" w:hAnsiTheme="majorBidi" w:cstheme="majorBidi"/>
          <w:iCs/>
          <w:sz w:val="24"/>
          <w:szCs w:val="24"/>
          <w:lang w:val="en-ID"/>
        </w:rPr>
        <w:t xml:space="preserve">siswa dapat mengembangkan kreativitas dan menggunakan kemampuannya secara konstruktif dan komprehensif untuk menyesuaikan diri dengan tuntutan perkembangan zaman dan teknologi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{"citationID":"KsQzMfId","properties":{"formattedCitation":"(Nursikin, 2016)","plainCitation":"(Nursikin, 2016)","noteIndex":0},"citationItems":[{"id":453,"uris":["http://zotero.org/users/11343755/items/ZSD6S47Q"],"itemData":{"id":453,"type":"article-journal","container-title":"Attarbiyah","language":"id","page":"32","source":"Zotero","title":"ALIRAN-ALIRAN FILSAFAT PENDIDIKAN DAN IMPLEMENTASINYA DALAM PENGEMBANGAN KURIKULUM PENDIDIKAN ISLAM","volume":"1 No. 02","author":[{"family":"Nursikin","given":"Mukh"}],"issued":{"date-parts":[["2016"]]}}}],"schema":"https://github.com/citation-style-language/schema/raw/master/csl-citation.json"}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(Nursikin, 2016)</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w:t>
      </w:r>
    </w:p>
    <w:p w14:paraId="32D2C63B" w14:textId="2EA51185" w:rsidR="0004478D" w:rsidRPr="0004478D" w:rsidRDefault="0004478D" w:rsidP="0004478D">
      <w:pPr>
        <w:spacing w:after="0" w:line="360" w:lineRule="auto"/>
        <w:ind w:firstLine="567"/>
        <w:contextualSpacing/>
        <w:jc w:val="both"/>
        <w:rPr>
          <w:rFonts w:asciiTheme="majorBidi" w:hAnsiTheme="majorBidi" w:cstheme="majorBidi"/>
          <w:iCs/>
          <w:sz w:val="24"/>
          <w:szCs w:val="24"/>
          <w:lang w:val="en-ID"/>
        </w:rPr>
      </w:pPr>
      <w:r>
        <w:rPr>
          <w:rFonts w:asciiTheme="majorBidi" w:hAnsiTheme="majorBidi" w:cstheme="majorBidi"/>
          <w:iCs/>
          <w:sz w:val="24"/>
          <w:szCs w:val="24"/>
          <w:lang w:val="en-ID"/>
        </w:rPr>
        <w:t>P</w:t>
      </w:r>
      <w:r w:rsidRPr="0004478D">
        <w:rPr>
          <w:rFonts w:asciiTheme="majorBidi" w:hAnsiTheme="majorBidi" w:cstheme="majorBidi"/>
          <w:iCs/>
          <w:sz w:val="24"/>
          <w:szCs w:val="24"/>
          <w:lang w:val="en-ID"/>
        </w:rPr>
        <w:t xml:space="preserve">rogressivisme </w:t>
      </w:r>
      <w:r>
        <w:rPr>
          <w:rFonts w:asciiTheme="majorBidi" w:hAnsiTheme="majorBidi" w:cstheme="majorBidi"/>
          <w:iCs/>
          <w:sz w:val="24"/>
          <w:szCs w:val="24"/>
          <w:lang w:val="en-ID"/>
        </w:rPr>
        <w:t xml:space="preserve">dalam pendidikan, menurut Martin </w:t>
      </w:r>
      <w:r w:rsidRPr="0004478D">
        <w:rPr>
          <w:rFonts w:asciiTheme="majorBidi" w:hAnsiTheme="majorBidi" w:cstheme="majorBidi"/>
          <w:iCs/>
          <w:sz w:val="24"/>
          <w:szCs w:val="24"/>
          <w:lang w:val="en-ID"/>
        </w:rPr>
        <w:t xml:space="preserve">adalah proses yang dilakukan oleh sekolah dalam tugas utama mereka memberikan pendidikan kepada peserta didik agar bermanfaat bagi dirinya, keluarga, dan lingkungannya melalui pembelajaran bermakna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{"citationID":"66yk8kGZ","properties":{"formattedCitation":"(Dworkin, 1959)","plainCitation":"(Dworkin, 1959)","noteIndex":0},"citationItems":[{"id":1207,"uris":["http://zotero.org/users/11343755/items/7F3FJZJQ"],"itemData":{"id":1207,"type":"article-journal","language":"en","page":"167","source":"Zotero","title":"Dewey on Education","author":[{"family":"Dworkin","given":"Martin S"}],"issued":{"date-parts":[["1959"]]}}}],"schema":"https://github.com/citation-style-language/schema/raw/master/csl-citation.json"}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sz w:val="24"/>
          <w:szCs w:val="24"/>
          <w:lang w:val="en-US"/>
        </w:rPr>
        <w:t>(Dworkin, 1959)</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Sejalan dengan prinsip filsafat progressivisme penerapan pendidikan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di sekolah menekankan pada pengalaman dan berpusat pada siswa. Siswa diberi ruang untuk belajar, mengetahui, bertindak dan hidup bersama orang lain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{"citationID":"73vyPddQ","properties":{"formattedCitation":"(Subarkah dkk., 2022)","plainCitation":"(Subarkah dkk., 2022)","noteIndex":0},"citationItems":[{"id":1218,"uris":["http://zotero.org/users/11343755/items/MTWJGRWL"],"itemData":{"id":1218,"type":"article-journal","abstract":"This research aims to develop the product of the life skill education program (LSEP) which is accurate, credible, and effective. This research used the Plomp model. The model covers the input, process, output, outcome and consists of instrument, scoring guidance, and good or bad criteria. The instruments used in the model are the questionnaire, observation sheet and interview guide. The content validity of the questionnaire and observation sheet was proved by expert judgement and continued by using the Aiken Formula, the construct validity of the questionnaire was proved by the construct validity using the exploratory factor analysis (EFA) and confirmatory factor analysis (CFA). The content validity of the questionnaire and observation sheet involved 9 validity experts. The questionnaire construct was done in two steps; the first step involved 65 students analyzed using EFA and the second step involved 199 students analyzed with CFA. The reliability of the observation sheet and questionnaire was estimated by using the Cronbach Alpha technique. The result of the trial model and its analysis shows that all the instruments are good. LSEP model is tested by involving 15 students in the course and training institute. The result of the trial model shows that the model is effective because the users explains that the model is: a) comprehensive, covering many components and sub component programs such as the input, process, output, outcome, b) practical, simple and easy in usage, c) economical, not needing much cost, energy, and time, also d) supported by valid and reliable data collection instrument.","container-title":"International Journal of Educational Methodology","DOI":"10.12973/ijem.8.2.363","ISSN":"24699632, 24699632","issue":"2","journalAbbreviation":"INT J EDUC METHODOL","language":"en","page":"363-375","source":"DOI.org (Crossref)","title":"The Development of Life Skill Education Evaluation Model at Life Skill Training Centre","volume":"8","author":[{"family":"Subarkah","given":"Edi"},{"family":"Kartowagiran","given":"Badrun"},{"family":"Sumarno","given":"Sumarno"},{"family":"Hamdi*","given":"Syukrul"},{"family":"Rahim","given":"Abdul"}],"issued":{"date-parts":[["2022",5,15]]}}}],"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sz w:val="24"/>
          <w:szCs w:val="24"/>
          <w:lang w:val="en-US"/>
        </w:rPr>
        <w:t>(Subarkah dkk., 2022)</w:t>
      </w:r>
      <w:r w:rsidRPr="0004478D">
        <w:rPr>
          <w:rFonts w:asciiTheme="majorBidi" w:hAnsiTheme="majorBidi" w:cstheme="majorBidi"/>
          <w:sz w:val="24"/>
          <w:szCs w:val="24"/>
          <w:lang w:val="en-US"/>
        </w:rPr>
        <w:fldChar w:fldCharType="end"/>
      </w:r>
      <w:r w:rsidR="00FD45B4">
        <w:rPr>
          <w:rFonts w:asciiTheme="majorBidi" w:hAnsiTheme="majorBidi" w:cstheme="majorBidi"/>
          <w:sz w:val="24"/>
          <w:szCs w:val="24"/>
          <w:lang w:val="en-US"/>
        </w:rPr>
        <w:t xml:space="preserve">. </w:t>
      </w:r>
      <w:r w:rsidR="00FD45B4" w:rsidRPr="00FD45B4">
        <w:rPr>
          <w:rFonts w:asciiTheme="majorBidi" w:hAnsiTheme="majorBidi" w:cstheme="majorBidi"/>
          <w:iCs/>
          <w:sz w:val="24"/>
          <w:szCs w:val="24"/>
          <w:lang w:val="en-US"/>
        </w:rPr>
        <w:t xml:space="preserve">Pembelajaran hakekatnya adalah sebuah proses, yaitu berproses untuk mengatur, mengorganisasi lingkungan yang ada pada peserta didik </w:t>
      </w:r>
      <w:r w:rsidR="00FD45B4" w:rsidRPr="00FD45B4">
        <w:rPr>
          <w:rFonts w:asciiTheme="majorBidi" w:hAnsiTheme="majorBidi" w:cstheme="majorBidi"/>
          <w:iCs/>
          <w:sz w:val="24"/>
          <w:szCs w:val="24"/>
          <w:lang w:val="en-US"/>
        </w:rPr>
        <w:fldChar w:fldCharType="begin"/>
      </w:r>
      <w:r w:rsidR="007A245F">
        <w:rPr>
          <w:rFonts w:asciiTheme="majorBidi" w:hAnsiTheme="majorBidi" w:cstheme="majorBidi"/>
          <w:iCs/>
          <w:sz w:val="24"/>
          <w:szCs w:val="24"/>
          <w:lang w:val="en-US"/>
        </w:rPr>
        <w:instrText xml:space="preserve"> ADDIN ZOTERO_ITEM CSL_CITATION {"citationID":"StFeXTYK","properties":{"formattedCitation":"(Monicha dkk., 2021)","plainCitation":"(Monicha dkk., 2021)","noteIndex":0},"citationItems":[{"id":1246,"uris":["http://zotero.org/users/11343755/items/E6HRQFNX"],"itemData":{"id":1246,"type":"article-journal","abstract":"The cultivation of moral values ​​in Islamic Education learning becomes an effort in facing various challenges in this millennial era. The purpose of strengthening moral values ​​is to guide and foster students to be better persons and be able to have good morals, which are in accordance with Islamic values. As regards moral values, the role of educators in cultivating moral values ​​is very crucial. It is to prepare students’ positive attitude to face the millennial era. There are several supporting factors in cultivating students’ moral values ​​in SMA 2 Rejang Lebong. They are the existence of support and collaboration from the school, cooperation between teachers and parents, and the fulfillment of the school’s facilities and infrastructure. On the other hand, there are some factors that obstruct the cultivation of moral values that are influenced by the students’ selves and peer relations. This research is qualitative research, qualitative research aims to examine the conditions of natural objects and emphasize understanding the in-depth meaning of a symptom. Data were collected through interviews (direct and indirect), observation, and documentation. The purpose of this study is to find out how to instill moral values ​​in learning Islamic religious education to face the millennial era and to determine the supporting and inhibiting factors for planting moral values ​​in learning Islamic religious education facing the millennial era in SMA Negeri 2 Rejang Lebong.","container-title":"Tadrib","DOI":"10.19109/tadrib.v6i2.5925","ISSN":"2549-6433, 2477-5436","issue":"2","journalAbbreviation":"Tadrib","language":"id","page":"199-214","source":"DOI.org (Crossref)","title":"Penanaman Nilai-Nilai Akhlak Dalam Pembelajaran Pendidikan Agama Islam Menghadapi Era Milenial Di SMA Negeri 2 Rejang Lebong","volume":"6","author":[{"family":"Monicha","given":"Ririn Eka"},{"family":"Asha","given":"Lukman"},{"family":"Karolina","given":"Asri"},{"family":"Yanuarti","given":"Eka"},{"family":"Maryamah","given":"Maryamah"},{"family":"Mardeli","given":"Mardeli"},{"family":"Soraya","given":"Nyayu"}],"issued":{"date-parts":[["2021",2,10]]}}}],"schema":"https://github.com/citation-style-language/schema/raw/master/csl-citation.json"} </w:instrText>
      </w:r>
      <w:r w:rsidR="00FD45B4" w:rsidRPr="00FD45B4">
        <w:rPr>
          <w:rFonts w:asciiTheme="majorBidi" w:hAnsiTheme="majorBidi" w:cstheme="majorBidi"/>
          <w:iCs/>
          <w:sz w:val="24"/>
          <w:szCs w:val="24"/>
          <w:lang w:val="en-US"/>
        </w:rPr>
        <w:fldChar w:fldCharType="separate"/>
      </w:r>
      <w:r w:rsidR="00FD45B4" w:rsidRPr="00FD45B4">
        <w:rPr>
          <w:rFonts w:asciiTheme="majorBidi" w:hAnsiTheme="majorBidi" w:cstheme="majorBidi"/>
          <w:sz w:val="24"/>
          <w:szCs w:val="24"/>
          <w:lang w:val="en-US"/>
        </w:rPr>
        <w:t>(Monicha dkk., 2021)</w:t>
      </w:r>
      <w:r w:rsidR="00FD45B4" w:rsidRPr="00FD45B4">
        <w:rPr>
          <w:rFonts w:asciiTheme="majorBidi" w:hAnsiTheme="majorBidi" w:cstheme="majorBidi"/>
          <w:sz w:val="24"/>
          <w:szCs w:val="24"/>
          <w:lang w:val="en-US"/>
        </w:rPr>
        <w:fldChar w:fldCharType="end"/>
      </w:r>
      <w:r w:rsidR="00FD45B4">
        <w:rPr>
          <w:rFonts w:asciiTheme="majorBidi" w:hAnsiTheme="majorBidi" w:cstheme="majorBidi"/>
          <w:sz w:val="24"/>
          <w:szCs w:val="24"/>
          <w:lang w:val="en-US"/>
        </w:rPr>
        <w:t>.</w:t>
      </w:r>
    </w:p>
    <w:p w14:paraId="471355D9" w14:textId="0A57C051" w:rsid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t xml:space="preserve">Beberapa kajian terdahulu dilakukan oleh Rohmanasari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{"citationID":"wlzTD69j","properties":{"formattedCitation":"(Rohmanasari dkk., 2019)","plainCitation":"(Rohmanasari dkk., 2019)","dontUpdate":true,"noteIndex":0},"citationItems":[{"id":455,"uris":["http://zotero.org/users/11343755/items/RGZR3GU8"],"itemData":{"id":455,"type":"article-journal","abstract":"This research aims to know the impact of sport extracurricular activity towards life skills development of senior high school students. The research method used was experiment with quasi-experimental design. The samples were 50 students divided into three groups, they were; volleyball extracurricular group with treatment to 18 males and 9 females (henceforth; A); volleyball extracurricular group without treatment to 16 males and 7 females (henceforth; B). Based on the result of processing and data analysis, it can be concluded as follows; There was different development on life skills between A and B (t count = 4.90 bigger than t table = 2.01. Besides that, when the gain score that became the indicator of processing and analyzing the data, then life skills development of A was better than life skills achievement of B (t count = 13.94 bigger than t table = 2.01). From the results of this research can be concluded that the development of life skills of students that participate in volleyball sports extracurricular activities integrated with life skill components is better than the development of life skills of high school students who take volleyball extracurricular activities without the integration of life skill components in the program. The student’s life skill development can be implemented in the daily lives of students so that it can be used to face the needs and challenges of life in accordance with the benefits of life skills.","container-title":"Jurnal Penelitian Pendidikan","DOI":"10.17509/jpp.v18i3.15009","ISSN":"2541-4135, 1412-565X","issue":"3","journalAbbreviation":"JPP","language":"id","page":"371-382","source":"DOI.org (Crossref)","title":"Dampak Kegiatan Ekstrakurikuler terhadap Perkembangan Life Skills Siswa Sekolah Menengah Atas","volume":"18","author":[{"family":"Rohmanasari","given":"Rita"},{"family":"Ma'mun","given":"Amung"},{"family":"Muhtar","given":"Tatang"}],"issued":{"date-parts":[["2019",1,16]]}}}],"schema":"https://github.com/citation-style-language/schema/raw/master/csl-citation.json"}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(2019)</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yaitu tentang dampak kegiatan ekstrakurikuler terhadap perkembangan </w:t>
      </w:r>
      <w:r w:rsidRPr="0004478D">
        <w:rPr>
          <w:rFonts w:asciiTheme="majorBidi" w:hAnsiTheme="majorBidi" w:cstheme="majorBidi"/>
          <w:i/>
          <w:sz w:val="24"/>
          <w:szCs w:val="24"/>
          <w:lang w:val="en-ID"/>
        </w:rPr>
        <w:t>life skill</w:t>
      </w:r>
      <w:r w:rsidRPr="0004478D">
        <w:rPr>
          <w:rFonts w:asciiTheme="majorBidi" w:hAnsiTheme="majorBidi" w:cstheme="majorBidi"/>
          <w:iCs/>
          <w:sz w:val="24"/>
          <w:szCs w:val="24"/>
          <w:lang w:val="en-ID"/>
        </w:rPr>
        <w:t xml:space="preserve"> siswa sekolah menengah atas. Hasil penelitiannya menujukkan bahwa adalah perkembangan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dapat diimplementasikan dalam kehidupan sehari-hari sehingga dapat bermanfaat untuk memenuhi kebutuhan dan tantangan kehidupan di masa akan datang</w:t>
      </w:r>
      <w:r w:rsidRPr="0004478D">
        <w:rPr>
          <w:rFonts w:asciiTheme="majorBidi" w:hAnsiTheme="majorBidi" w:cstheme="majorBidi"/>
          <w:i/>
          <w:iCs/>
          <w:sz w:val="24"/>
          <w:szCs w:val="24"/>
          <w:lang w:val="en-ID"/>
        </w:rPr>
        <w:t>.</w:t>
      </w:r>
      <w:r w:rsidRPr="0004478D">
        <w:rPr>
          <w:rFonts w:asciiTheme="majorBidi" w:hAnsiTheme="majorBidi" w:cstheme="majorBidi"/>
          <w:iCs/>
          <w:sz w:val="24"/>
          <w:szCs w:val="24"/>
          <w:lang w:val="en-ID"/>
        </w:rPr>
        <w:t xml:space="preserve"> </w:t>
      </w:r>
    </w:p>
    <w:p w14:paraId="5B0B996D" w14:textId="73FD3F5D" w:rsidR="0004478D" w:rsidRP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t xml:space="preserve">Selanjutnya penelitian Gufron &amp; Haris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{"citationID":"ukeiG2fU","properties":{"formattedCitation":"(Gufron &amp; Haris, 2020)","plainCitation":"(Gufron &amp; Haris, 2020)","dontUpdate":true,"noteIndex":0},"citationItems":[{"id":423,"uris":["http://zotero.org/users/11343755/items/MDEZKXQ4"],"itemData":{"id":423,"type":"article-journal","abstract":"The research aims to find out the life skills education at MAN Batudaa, Gorontalo District. Specifically, the research aimscan be detailed as follows: a) To find out the life skills education in making decision aspect at MAN Batudaa, Gorontalo District; b) To find out life skills education in communication aspect at MAN Batudaa, Gorontalo District; c) To find out life skills education in accepting differences aspect at MAN Batudaa, Gorontalo District;d) To find out life skills education in leadership aspect at MAN Batudaa, Gorontalo District. It Applies descriptive explanatory approach, while the data collection technique employs questionnaire, interview, observation, and documentation. The research finding reveals that: 1) The implementation of life skills education in making decision skill aspect involving students’ ability to make list of choices or alternative decisions, as well aa students’ ability to consider about risk, with an average for 85,07 %; 2) The implementation of life skills education in communication aspect involving students’ ability to make a presentation and ability to deliver ideas/though, with an average for 86,61 %; 3) The implementation of life skills education in aspect of accepting differences involving students’ ability to respect for other and ability to collaborate with an average for 84,46 %; d) The implementation of life skills education in leadership at MAN Batudaa, Gorontalo District has an assessment criteria for 85,21%.","language":"id","page":"11","source":"Zotero","title":"IMPLEMENTASI PENDIDIKAN KECAKAPAN HIDUP (LIFE SKILL) SISWA DI MADRASAH ALIYAH NEGERI BATUDAA KABUPATEN GORONTALO","author":[{"family":"Gufron","given":"Saiful"},{"family":"Haris","given":"Ikhfan"}],"issued":{"date-parts":[["2020"]]}}}],"schema":"https://github.com/citation-style-language/schema/raw/master/csl-citation.json"}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(2020)</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tentang implementasi pendidikan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di MAN Batudaa Gorontalo. Hasil kajiannya menunjukkan, pendidikan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yang diterapkan meliputi pengambilan keputusan, komunikasi, menerima perbedaan kemampuan siswa, dan kepemimpinan. Penelitian senada juga dilakukan oleh Mustagfiroh dalam hasil penelitiannya menunjukkan bahwa pada kurikulum merdeka menawarkan kebebasan dan keleluasaan kepada sekolah untuk menggali dan mengembangkan potensi peserta didiknya secara maksimal sesuai dengan minat, bakat serta kecenderungan masing-masing peserta didik.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{"citationID":"ctsHDqwH","properties":{"formattedCitation":"(Mustaghfiroh, 2020)","plainCitation":"(Mustaghfiroh, 2020)","noteIndex":0},"citationItems":[{"id":379,"uris":["http://zotero.org/users/11343755/items/BAW2VBUV"],"itemData":{"id":379,"type":"article-journal","issue":"1","language":"id","page":"7","source":"Zotero","title":"Konsep “Merdeka Belajar” Perspektif Aliran Progresivisme John Dewey","volume":"3","author":[{"family":"Mustaghfiroh","given":"Siti"}],"issued":{"date-parts":[["2020"]]}}}],"schema":"https://github.com/citation-style-language/schema/raw/master/csl-citation.json"}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(Mustaghfiroh, 2020)</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Perbedaan penelitian dengan yang dilakukan oleh penulis yaitu objek penelitian dilakukan pada tingkatan sekolah menengah atas sedangkan yang dilakukan oleh penulis pada tingkat sekolah dasar.</w:t>
      </w:r>
    </w:p>
    <w:p w14:paraId="4A543B4F" w14:textId="2E0A0481" w:rsidR="0004478D" w:rsidRDefault="0004478D" w:rsidP="0004478D">
      <w:pPr>
        <w:spacing w:after="0" w:line="360" w:lineRule="auto"/>
        <w:ind w:firstLine="567"/>
        <w:contextualSpacing/>
        <w:jc w:val="both"/>
        <w:rPr>
          <w:rFonts w:asciiTheme="majorBidi" w:hAnsiTheme="majorBidi" w:cstheme="majorBidi"/>
          <w:iCs/>
          <w:sz w:val="24"/>
          <w:szCs w:val="24"/>
          <w:lang w:val="en-US"/>
        </w:rPr>
      </w:pPr>
      <w:r w:rsidRPr="0004478D">
        <w:rPr>
          <w:rFonts w:asciiTheme="majorBidi" w:hAnsiTheme="majorBidi" w:cstheme="majorBidi"/>
          <w:iCs/>
          <w:sz w:val="24"/>
          <w:szCs w:val="24"/>
          <w:lang w:val="en-ID"/>
        </w:rPr>
        <w:lastRenderedPageBreak/>
        <w:t xml:space="preserve">Implementasi pendidikan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yang dilaksanakan di sekolah mengacu pada dua jenis kecakapan utama yaitu: Kecakapan </w:t>
      </w:r>
      <w:r w:rsidRPr="0004478D">
        <w:rPr>
          <w:rFonts w:asciiTheme="majorBidi" w:hAnsiTheme="majorBidi" w:cstheme="majorBidi"/>
          <w:i/>
          <w:sz w:val="24"/>
          <w:szCs w:val="24"/>
          <w:lang w:val="en-ID"/>
        </w:rPr>
        <w:t xml:space="preserve">Generic </w:t>
      </w:r>
      <w:r w:rsidRPr="0004478D">
        <w:rPr>
          <w:rFonts w:asciiTheme="majorBidi" w:hAnsiTheme="majorBidi" w:cstheme="majorBidi"/>
          <w:i/>
          <w:iCs/>
          <w:sz w:val="24"/>
          <w:szCs w:val="24"/>
          <w:lang w:val="en-ID"/>
        </w:rPr>
        <w:t>Life Skill</w:t>
      </w:r>
      <w:r w:rsidRPr="0004478D">
        <w:rPr>
          <w:rFonts w:asciiTheme="majorBidi" w:hAnsiTheme="majorBidi" w:cstheme="majorBidi"/>
          <w:iCs/>
          <w:sz w:val="24"/>
          <w:szCs w:val="24"/>
          <w:lang w:val="en-ID"/>
        </w:rPr>
        <w:t xml:space="preserve"> (Kecakapan Hidup Umum) dan </w:t>
      </w:r>
      <w:r w:rsidRPr="0004478D">
        <w:rPr>
          <w:rFonts w:asciiTheme="majorBidi" w:hAnsiTheme="majorBidi" w:cstheme="majorBidi"/>
          <w:i/>
          <w:sz w:val="24"/>
          <w:szCs w:val="24"/>
          <w:lang w:val="en-ID"/>
        </w:rPr>
        <w:t xml:space="preserve">Spesific Life Skill </w:t>
      </w:r>
      <w:r w:rsidRPr="0004478D">
        <w:rPr>
          <w:rFonts w:asciiTheme="majorBidi" w:hAnsiTheme="majorBidi" w:cstheme="majorBidi"/>
          <w:iCs/>
          <w:sz w:val="24"/>
          <w:szCs w:val="24"/>
          <w:lang w:val="en-ID"/>
        </w:rPr>
        <w:t>(Kecakapan Hidup Khusus). Kecakapan hidup umum terbagi menjadi dua yaitu; a) Kecakapan personal (Kecakapan kesadaran diri dan Kecakapan berpikir), b) Kecakapan sosial (Kecakapan berkomunikasi dengan empati dan Kecakapan bekerjasama). Sedangkan Kecakapan Hidup Spesifik</w:t>
      </w:r>
      <w:r w:rsidRPr="0004478D">
        <w:rPr>
          <w:rFonts w:asciiTheme="majorBidi" w:hAnsiTheme="majorBidi" w:cstheme="majorBidi"/>
          <w:sz w:val="24"/>
          <w:szCs w:val="24"/>
          <w:lang w:val="en-ID"/>
        </w:rPr>
        <w:t xml:space="preserve"> meliputi</w:t>
      </w:r>
      <w:r w:rsidRPr="0004478D">
        <w:rPr>
          <w:rFonts w:asciiTheme="majorBidi" w:hAnsiTheme="majorBidi" w:cstheme="majorBidi"/>
          <w:iCs/>
          <w:sz w:val="24"/>
          <w:szCs w:val="24"/>
          <w:lang w:val="en-ID"/>
        </w:rPr>
        <w:t xml:space="preserve">; a) Kecakapan akademik, b) Kecakapan vokasional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{"citationID":"QxwOKqbd","properties":{"formattedCitation":"(Gufron &amp; Haris, 2020)","plainCitation":"(Gufron &amp; Haris, 2020)","noteIndex":0},"citationItems":[{"id":423,"uris":["http://zotero.org/users/11343755/items/MDEZKXQ4"],"itemData":{"id":423,"type":"article-journal","abstract":"The research aims to find out the life skills education at MAN Batudaa, Gorontalo District. Specifically, the research aimscan be detailed as follows: a) To find out the life skills education in making decision aspect at MAN Batudaa, Gorontalo District; b) To find out life skills education in communication aspect at MAN Batudaa, Gorontalo District; c) To find out life skills education in accepting differences aspect at MAN Batudaa, Gorontalo District;d) To find out life skills education in leadership aspect at MAN Batudaa, Gorontalo District. It Applies descriptive explanatory approach, while the data collection technique employs questionnaire, interview, observation, and documentation. The research finding reveals that: 1) The implementation of life skills education in making decision skill aspect involving students’ ability to make list of choices or alternative decisions, as well aa students’ ability to consider about risk, with an average for 85,07 %; 2) The implementation of life skills education in communication aspect involving students’ ability to make a presentation and ability to deliver ideas/though, with an average for 86,61 %; 3) The implementation of life skills education in aspect of accepting differences involving students’ ability to respect for other and ability to collaborate with an average for 84,46 %; d) The implementation of life skills education in leadership at MAN Batudaa, Gorontalo District has an assessment criteria for 85,21%.","language":"id","page":"11","source":"Zotero","title":"IMPLEMENTASI PENDIDIKAN KECAKAPAN HIDUP (LIFE SKILL) SISWA DI MADRASAH ALIYAH NEGERI BATUDAA KABUPATEN GORONTALO","author":[{"family":"Gufron","given":"Saiful"},{"family":"Haris","given":"Ikhfan"}],"issued":{"date-parts":[["2020"]]}}}],"schema":"https://github.com/citation-style-language/schema/raw/master/csl-citation.json"}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(Gufron &amp; Haris, 2020)</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Ali membagi kecakapan vokasional dikelompokkan menjadi 2 yaitu; </w:t>
      </w:r>
      <w:r w:rsidRPr="0004478D">
        <w:rPr>
          <w:rFonts w:asciiTheme="majorBidi" w:hAnsiTheme="majorBidi" w:cstheme="majorBidi"/>
          <w:iCs/>
          <w:sz w:val="24"/>
          <w:szCs w:val="24"/>
          <w:lang w:val="en-US"/>
        </w:rPr>
        <w:t>kecakapan vokasional dasar (</w:t>
      </w:r>
      <w:r w:rsidRPr="0004478D">
        <w:rPr>
          <w:rFonts w:asciiTheme="majorBidi" w:hAnsiTheme="majorBidi" w:cstheme="majorBidi"/>
          <w:i/>
          <w:sz w:val="24"/>
          <w:szCs w:val="24"/>
          <w:lang w:val="en-US"/>
        </w:rPr>
        <w:t>Basic Vocational Skill</w:t>
      </w:r>
      <w:r w:rsidRPr="0004478D">
        <w:rPr>
          <w:rFonts w:asciiTheme="majorBidi" w:hAnsiTheme="majorBidi" w:cstheme="majorBidi"/>
          <w:iCs/>
          <w:sz w:val="24"/>
          <w:szCs w:val="24"/>
          <w:lang w:val="en-US"/>
        </w:rPr>
        <w:t>) dan kecakapan vokasional khusus (</w:t>
      </w:r>
      <w:r w:rsidRPr="0004478D">
        <w:rPr>
          <w:rFonts w:asciiTheme="majorBidi" w:hAnsiTheme="majorBidi" w:cstheme="majorBidi"/>
          <w:i/>
          <w:sz w:val="24"/>
          <w:szCs w:val="24"/>
          <w:lang w:val="en-US"/>
        </w:rPr>
        <w:t>Occupational Skill</w:t>
      </w:r>
      <w:r w:rsidRPr="0004478D">
        <w:rPr>
          <w:rFonts w:asciiTheme="majorBidi" w:hAnsiTheme="majorBidi" w:cstheme="majorBidi"/>
          <w:iCs/>
          <w:sz w:val="24"/>
          <w:szCs w:val="24"/>
          <w:lang w:val="en-US"/>
        </w:rPr>
        <w:t xml:space="preserve">) </w:t>
      </w:r>
      <w:r w:rsidRPr="0004478D">
        <w:rPr>
          <w:rFonts w:asciiTheme="majorBidi" w:hAnsiTheme="majorBidi" w:cstheme="majorBidi"/>
          <w:iCs/>
          <w:sz w:val="24"/>
          <w:szCs w:val="24"/>
          <w:lang w:val="en-US"/>
        </w:rPr>
        <w:fldChar w:fldCharType="begin"/>
      </w:r>
      <w:r w:rsidR="007A245F">
        <w:rPr>
          <w:rFonts w:asciiTheme="majorBidi" w:hAnsiTheme="majorBidi" w:cstheme="majorBidi"/>
          <w:iCs/>
          <w:sz w:val="24"/>
          <w:szCs w:val="24"/>
          <w:lang w:val="en-US"/>
        </w:rPr>
        <w:instrText xml:space="preserve"> ADDIN ZOTERO_ITEM CSL_CITATION {"citationID":"mtUDoICt","properties":{"formattedCitation":"(Ali, 2011)","plainCitation":"(Ali, 2011)","noteIndex":0},"citationItems":[{"id":1178,"uris":["http://zotero.org/users/11343755/items/YZRPDHWJ"],"itemData":{"id":1178,"type":"book","edition":"1 st","event-place":"Semarang","publisher":"Wahid Hasyim University Press","publisher-place":"Semarang","title":"Konstruksi Model Pendidikan Berbasis Life Skill","author":[{"family":"Ali","given":"Mudzakkir"}],"issued":{"date-parts":[["2011"]]}}}],"schema":"https://github.com/citation-style-language/schema/raw/master/csl-citation.json"} </w:instrText>
      </w:r>
      <w:r w:rsidRPr="0004478D">
        <w:rPr>
          <w:rFonts w:asciiTheme="majorBidi" w:hAnsiTheme="majorBidi" w:cstheme="majorBidi"/>
          <w:iCs/>
          <w:sz w:val="24"/>
          <w:szCs w:val="24"/>
          <w:lang w:val="en-US"/>
        </w:rPr>
        <w:fldChar w:fldCharType="separate"/>
      </w:r>
      <w:r w:rsidRPr="0004478D">
        <w:rPr>
          <w:rFonts w:asciiTheme="majorBidi" w:hAnsiTheme="majorBidi" w:cstheme="majorBidi"/>
          <w:sz w:val="24"/>
          <w:szCs w:val="24"/>
          <w:lang w:val="en-US"/>
        </w:rPr>
        <w:t>(Ali, 2011)</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US"/>
        </w:rPr>
        <w:t xml:space="preserve">. </w:t>
      </w:r>
    </w:p>
    <w:p w14:paraId="6709DC30" w14:textId="190A6DF2" w:rsidR="0004478D" w:rsidRP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US"/>
        </w:rPr>
        <w:t xml:space="preserve">Menurut Mudzakkir esensi pendidikan kecakapan hidup adalah untuk meningkatkan relevansi pendidikan dengan nilai-nilai kehidupan nyata sehingga menghasilkan sumber daya manusia yang mumpuni bagi masyarakat </w:t>
      </w:r>
      <w:r w:rsidRPr="0004478D">
        <w:rPr>
          <w:rFonts w:asciiTheme="majorBidi" w:hAnsiTheme="majorBidi" w:cstheme="majorBidi"/>
          <w:iCs/>
          <w:sz w:val="24"/>
          <w:szCs w:val="24"/>
          <w:lang w:val="en-US"/>
        </w:rPr>
        <w:fldChar w:fldCharType="begin"/>
      </w:r>
      <w:r w:rsidR="007A245F">
        <w:rPr>
          <w:rFonts w:asciiTheme="majorBidi" w:hAnsiTheme="majorBidi" w:cstheme="majorBidi"/>
          <w:iCs/>
          <w:sz w:val="24"/>
          <w:szCs w:val="24"/>
          <w:lang w:val="en-US"/>
        </w:rPr>
        <w:instrText xml:space="preserve"> ADDIN ZOTERO_ITEM CSL_CITATION {"citationID":"odcD6JjO","properties":{"formattedCitation":"(Mislaini, 2017)","plainCitation":"(Mislaini, 2017)","noteIndex":0},"citationItems":[{"id":1180,"uris":["http://zotero.org/users/11343755/items/KR2D2QTG"],"itemData":{"id":1180,"type":"article-journal","abstract":"Education must reflect the values of everyday life, both preservative and progressive. So that educational institutions should merge with real-life values that exist in the environment. For this reason life skill education (life skill) undoubtedly to be applied and applied for students in any educational institutions tingakat. The development of life skills values in various activities in educational institutions both in classroom learning, as well as in extracurricular activities, and in religious activities is expected to foster unyielding spirit with high work ethic, creative independence, innovative in creating works in all Field, so that in the end able to create human resources that qualified for the surrounding community.","container-title":"Tarbawiyah Jurnal Ilmiah Pendidikan","DOI":"10.32332/tarbawiyah.v1i02.974","ISSN":"2579-325X, 2579-3241","issue":"02","journalAbbreviation":"Tarbawiyah","language":"id","page":"88","source":"DOI.org (Crossref)","title":"PENDIDIKAN DAN BIMBINGAN KECAKAPAN HIDUP (LIFE SKILL) PESERTA DIDIK","volume":"1","author":[{"family":"Mislaini","given":"Mislaini"}],"issued":{"date-parts":[["2017",12,18]]}}}],"schema":"https://github.com/citation-style-language/schema/raw/master/csl-citation.json"} </w:instrText>
      </w:r>
      <w:r w:rsidRPr="0004478D">
        <w:rPr>
          <w:rFonts w:asciiTheme="majorBidi" w:hAnsiTheme="majorBidi" w:cstheme="majorBidi"/>
          <w:iCs/>
          <w:sz w:val="24"/>
          <w:szCs w:val="24"/>
          <w:lang w:val="en-US"/>
        </w:rPr>
        <w:fldChar w:fldCharType="separate"/>
      </w:r>
      <w:r w:rsidRPr="0004478D">
        <w:rPr>
          <w:rFonts w:asciiTheme="majorBidi" w:hAnsiTheme="majorBidi" w:cstheme="majorBidi"/>
          <w:sz w:val="24"/>
          <w:szCs w:val="24"/>
          <w:lang w:val="en-US"/>
        </w:rPr>
        <w:t>(Mislaini, 2017)</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US"/>
        </w:rPr>
        <w:t xml:space="preserve">. Oleh karena itu </w:t>
      </w:r>
      <w:r w:rsidRPr="0004478D">
        <w:rPr>
          <w:rFonts w:asciiTheme="majorBidi" w:hAnsiTheme="majorBidi" w:cstheme="majorBidi"/>
          <w:iCs/>
          <w:sz w:val="24"/>
          <w:szCs w:val="24"/>
          <w:lang w:val="en-ID"/>
        </w:rPr>
        <w:t xml:space="preserve">implementasi kecakapan hidup di lingkungan pendidikan harus menyesuaikkan dengan tuntutan zaman  </w:t>
      </w:r>
      <w:r w:rsidRPr="0004478D">
        <w:rPr>
          <w:rFonts w:asciiTheme="majorBidi" w:hAnsiTheme="majorBidi" w:cstheme="majorBidi"/>
          <w:iCs/>
          <w:sz w:val="24"/>
          <w:szCs w:val="24"/>
          <w:lang w:val="en-ID"/>
        </w:rPr>
        <w:fldChar w:fldCharType="begin"/>
      </w:r>
      <w:r w:rsidR="007A245F">
        <w:rPr>
          <w:rFonts w:asciiTheme="majorBidi" w:hAnsiTheme="majorBidi" w:cstheme="majorBidi"/>
          <w:iCs/>
          <w:sz w:val="24"/>
          <w:szCs w:val="24"/>
          <w:lang w:val="en-ID"/>
        </w:rPr>
        <w:instrText xml:space="preserve"> ADDIN ZOTERO_ITEM CSL_CITATION {"citationID":"ONBxNCba","properties":{"formattedCitation":"(Shaumi, 2015)","plainCitation":"(Shaumi, 2015)","noteIndex":0},"citationItems":[{"id":431,"uris":["http://zotero.org/users/11343755/items/LF7JIARB"],"itemData":{"id":431,"type":"article-journal","abstract":"Education is one of the manifestations of human culture that is dynamic and developmental requirements. Therefore, changes or educational development is that it should happen in line with the changing culture of life. Changes in the sense of improving education at all levels should continue to be done in anticipation of future interest. Education which has been implemented in Indonesia is already very good quality, but there are some things you forgotten so felt less effective teaching method. One of the most important yet often overlooked is life skills or life skills. This is emphasized in the effort to develop generic skills namely personal skills and social skills. This does not mean that specific skills are skills for academic and vocational skills are not developed, although it was only in the early stages of development or introduction.","language":"id","page":"13","source":"Zotero","title":"PENDIDIKAN KECAKAPAN HIDUP (LIFE SKILL) DALAM PEMBELAJARAN SAINS DI SD/MI","volume":"2","author":[{"family":"Shaumi","given":"Ayu Nur"}],"issued":{"date-parts":[["2015"]]}}}],"schema":"https://github.com/citation-style-language/schema/raw/master/csl-citation.json"} </w:instrText>
      </w:r>
      <w:r w:rsidRPr="0004478D">
        <w:rPr>
          <w:rFonts w:asciiTheme="majorBidi" w:hAnsiTheme="majorBidi" w:cstheme="majorBidi"/>
          <w:iCs/>
          <w:sz w:val="24"/>
          <w:szCs w:val="24"/>
          <w:lang w:val="en-ID"/>
        </w:rPr>
        <w:fldChar w:fldCharType="separate"/>
      </w:r>
      <w:r w:rsidRPr="0004478D">
        <w:rPr>
          <w:rFonts w:asciiTheme="majorBidi" w:hAnsiTheme="majorBidi" w:cstheme="majorBidi"/>
          <w:iCs/>
          <w:sz w:val="24"/>
          <w:szCs w:val="24"/>
          <w:lang w:val="en-ID"/>
        </w:rPr>
        <w:t>(Shaumi, 2015)</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Kecakapan hidup ini penting diajarkan sejak dini, yang dibentuk melalui pembiasaan dan praktik langsung dengan berbagai kegiatan, sebagai bekal bagi kehidupannya mendatang </w:t>
      </w:r>
      <w:r w:rsidRPr="0004478D">
        <w:rPr>
          <w:rFonts w:asciiTheme="majorBidi" w:hAnsiTheme="majorBidi" w:cstheme="majorBidi"/>
          <w:iCs/>
          <w:sz w:val="24"/>
          <w:szCs w:val="24"/>
          <w:lang w:val="en-ID"/>
        </w:rPr>
        <w:fldChar w:fldCharType="begin"/>
      </w:r>
      <w:r w:rsidR="007E50E4">
        <w:rPr>
          <w:rFonts w:asciiTheme="majorBidi" w:hAnsiTheme="majorBidi" w:cstheme="majorBidi"/>
          <w:iCs/>
          <w:sz w:val="24"/>
          <w:szCs w:val="24"/>
          <w:lang w:val="en-ID"/>
        </w:rPr>
        <w:instrText xml:space="preserve"> ADDIN ZOTERO_ITEM CSL_CITATION {"citationID":"oZvzJLF6","properties":{"formattedCitation":"(Ives, 2005; Sudirman, 2021)","plainCitation":"(Ives, 2005; Sudirman, 2021)","noteIndex":0},"citationItems":[{"id":1228,"uris":["http://zotero.org/users/11343755/items/KZQHSQVJ"],"itemData":{"id":1228,"type":"book","event-place":"Europe","publisher":"Council of Europe Pompidou Group","publisher-place":"Europe","title":"Life skills training in schools: Manual","author":[{"family":"Ives","given":"Richard"}],"issued":{"date-parts":[["2005"]]}}},{"id":3823,"uris":["http://zotero.org/users/11343755/items/C3I5V38R"],"itemData":{"id":3823,"type":"article-journal","abstract":"Students need for qualified Islamic education is strongly influenced by the implementation of a systematic, programmed, and measurable learning management. This study aims to describe the implementation of learning management in improving the quality of Islamic education for students at MTsN 2 Langkat. This empirical study follows a qualitative approach with a descriptive-analytical study method. The data were collected through interviews, observation, and documentation analysis. The implementation of learning management can improve the quality of Islamic education for students at MTsN 2 Langkat. Improving the quality of education can be seen from the following aspects: (1) learning planning that involves all parties during the deliberation/meeting at the Madrasah, (2) the implementation of learning carried out in the Madrasah (inside and outside the classroom) as well as the tahfiz al-Qur'an program and the congregational Dhuha prayer; (3) learning supervision carried out systematically with academic and managerial supervision from the Ministry of Religion in the district and the Head of the Madrasah; (4) learning evaluation carried out in written, in worship practice and orally every semester.","container-title":"Jurnal Tarbiyah","DOI":"10.30829/tar.v28i2.1110","ISSN":"2597-4270, 0854-2627","issue":"2","journalAbbreviation":"tar","language":"en","page":"33","source":"DOI.org (Crossref)","title":"The Implementation Of Learning Management In Improving The Quality Of Islamic Education For Students At MTSN 2 Langkat","volume":"28","author":[{"family":"Sudirman","given":"Sudirman"}],"issued":{"date-parts":[["2021",12,30]]}}}],"schema":"https://github.com/citation-style-language/schema/raw/master/csl-citation.json"} </w:instrText>
      </w:r>
      <w:r w:rsidRPr="0004478D">
        <w:rPr>
          <w:rFonts w:asciiTheme="majorBidi" w:hAnsiTheme="majorBidi" w:cstheme="majorBidi"/>
          <w:iCs/>
          <w:sz w:val="24"/>
          <w:szCs w:val="24"/>
          <w:lang w:val="en-ID"/>
        </w:rPr>
        <w:fldChar w:fldCharType="separate"/>
      </w:r>
      <w:r w:rsidR="007E50E4" w:rsidRPr="007E50E4">
        <w:rPr>
          <w:rFonts w:ascii="Times New Roman" w:hAnsi="Times New Roman" w:cs="Times New Roman"/>
          <w:sz w:val="24"/>
        </w:rPr>
        <w:t>(Ives, 2005; Sudirman, 2021)</w:t>
      </w:r>
      <w:r w:rsidRPr="0004478D">
        <w:rPr>
          <w:rFonts w:asciiTheme="majorBidi" w:hAnsiTheme="majorBidi" w:cstheme="majorBidi"/>
          <w:sz w:val="24"/>
          <w:szCs w:val="24"/>
          <w:lang w:val="en-US"/>
        </w:rPr>
        <w:fldChar w:fldCharType="end"/>
      </w:r>
      <w:r w:rsidRPr="0004478D">
        <w:rPr>
          <w:rFonts w:asciiTheme="majorBidi" w:hAnsiTheme="majorBidi" w:cstheme="majorBidi"/>
          <w:iCs/>
          <w:sz w:val="24"/>
          <w:szCs w:val="24"/>
          <w:lang w:val="en-ID"/>
        </w:rPr>
        <w:t xml:space="preserve">. </w:t>
      </w:r>
    </w:p>
    <w:p w14:paraId="2C979211" w14:textId="77777777" w:rsidR="0004478D" w:rsidRDefault="0004478D" w:rsidP="0004478D">
      <w:pPr>
        <w:spacing w:after="0" w:line="360" w:lineRule="auto"/>
        <w:ind w:firstLine="567"/>
        <w:contextualSpacing/>
        <w:jc w:val="both"/>
        <w:rPr>
          <w:rFonts w:asciiTheme="majorBidi" w:hAnsiTheme="majorBidi" w:cstheme="majorBidi"/>
          <w:iCs/>
          <w:sz w:val="24"/>
          <w:szCs w:val="24"/>
          <w:lang w:val="en-ID"/>
        </w:rPr>
      </w:pPr>
      <w:r w:rsidRPr="0004478D">
        <w:rPr>
          <w:rFonts w:asciiTheme="majorBidi" w:hAnsiTheme="majorBidi" w:cstheme="majorBidi"/>
          <w:iCs/>
          <w:sz w:val="24"/>
          <w:szCs w:val="24"/>
          <w:lang w:val="en-ID"/>
        </w:rPr>
        <w:t xml:space="preserve">Sekolah Dasar (SD) Muhamamdiyah Demangan merupakan salah satu sekolah dasar swasta yang berada di bawah naungan persyarikatan Muhammadiyah bagian Pendidikan Dasar dan Menengah Kecamatan Gondokusuman Yogyakarta. Alasan peneliti memilih sekolah ini adalah karena sekolah ini merupakan salah satu madrasah swasta yang memiliki keragaman jenis pada kegiatan ekstrakurikulernya dibandingkan sekolah swasta lain disekitarnya. Kegiatan ekstrakurikuler yang diberikan meliputi aspek pengetahuan dan keterampilan. Sekolah ini memberikan ruang untuk menumbuhkan dan mengembangkan kreatifitas, keterampilan siswa sesuai dengan kemampuan dan bakatnya. </w:t>
      </w:r>
    </w:p>
    <w:p w14:paraId="1F22BFD8" w14:textId="6236533F" w:rsidR="00FD45B4" w:rsidRDefault="0004478D" w:rsidP="00FD45B4">
      <w:pPr>
        <w:spacing w:after="0" w:line="360" w:lineRule="auto"/>
        <w:ind w:firstLine="567"/>
        <w:contextualSpacing/>
        <w:jc w:val="both"/>
        <w:rPr>
          <w:rFonts w:asciiTheme="majorBidi" w:hAnsiTheme="majorBidi" w:cstheme="majorBidi"/>
          <w:sz w:val="24"/>
          <w:szCs w:val="24"/>
          <w:lang w:val="en-US"/>
        </w:rPr>
      </w:pPr>
      <w:r w:rsidRPr="0004478D">
        <w:rPr>
          <w:rFonts w:asciiTheme="majorBidi" w:hAnsiTheme="majorBidi" w:cstheme="majorBidi"/>
          <w:iCs/>
          <w:sz w:val="24"/>
          <w:szCs w:val="24"/>
          <w:lang w:val="en-ID"/>
        </w:rPr>
        <w:t>Pendidikan kecakapan hidup diimplementasikan melalui kegiatan pembelajaran, intrakurikuler dan ekstrakurikuler yang beragam untukk menyiapkan generasi yang mumpuni di masa yang akan datang. Berdasarkan penjelasan latar belakang di atas, maka penulis tertarik untuk melakukan kajian dengan judul “</w:t>
      </w:r>
      <w:r w:rsidRPr="0004478D">
        <w:rPr>
          <w:rFonts w:asciiTheme="majorBidi" w:hAnsiTheme="majorBidi" w:cstheme="majorBidi"/>
          <w:iCs/>
          <w:sz w:val="24"/>
          <w:szCs w:val="24"/>
          <w:lang w:val="en-GB"/>
        </w:rPr>
        <w:t>Implementasi Pendidikan Kecakapan Hidup (</w:t>
      </w:r>
      <w:r w:rsidRPr="0004478D">
        <w:rPr>
          <w:rFonts w:asciiTheme="majorBidi" w:hAnsiTheme="majorBidi" w:cstheme="majorBidi"/>
          <w:i/>
          <w:iCs/>
          <w:sz w:val="24"/>
          <w:szCs w:val="24"/>
          <w:lang w:val="en-GB"/>
        </w:rPr>
        <w:t>Life Skill</w:t>
      </w:r>
      <w:r w:rsidRPr="0004478D">
        <w:rPr>
          <w:rFonts w:asciiTheme="majorBidi" w:hAnsiTheme="majorBidi" w:cstheme="majorBidi"/>
          <w:iCs/>
          <w:sz w:val="24"/>
          <w:szCs w:val="24"/>
          <w:lang w:val="en-GB"/>
        </w:rPr>
        <w:t xml:space="preserve">) </w:t>
      </w:r>
      <w:r w:rsidR="00623CA6">
        <w:rPr>
          <w:rFonts w:asciiTheme="majorBidi" w:hAnsiTheme="majorBidi" w:cstheme="majorBidi"/>
          <w:iCs/>
          <w:sz w:val="24"/>
          <w:szCs w:val="24"/>
          <w:lang w:val="en-GB"/>
        </w:rPr>
        <w:t xml:space="preserve">Di Sekolah Dasar </w:t>
      </w:r>
      <w:r w:rsidRPr="0004478D">
        <w:rPr>
          <w:rFonts w:asciiTheme="majorBidi" w:hAnsiTheme="majorBidi" w:cstheme="majorBidi"/>
          <w:iCs/>
          <w:sz w:val="24"/>
          <w:szCs w:val="24"/>
          <w:lang w:val="en-GB"/>
        </w:rPr>
        <w:t>Melalui Kegiatan Ektrakurikuler Perspektif Filsafat Progressivisme.”</w:t>
      </w:r>
    </w:p>
    <w:p w14:paraId="3AB06BD9" w14:textId="653E3922" w:rsidR="004E7732" w:rsidRPr="00F5640E" w:rsidRDefault="00FD45B4" w:rsidP="00FD45B4">
      <w:pPr>
        <w:spacing w:after="0" w:line="360" w:lineRule="auto"/>
        <w:ind w:firstLine="567"/>
        <w:contextualSpacing/>
        <w:jc w:val="both"/>
        <w:rPr>
          <w:rFonts w:asciiTheme="majorBidi" w:hAnsiTheme="majorBidi" w:cstheme="majorBidi"/>
          <w:sz w:val="24"/>
          <w:szCs w:val="24"/>
          <w:lang w:val="en-US"/>
        </w:rPr>
      </w:pPr>
      <w:r w:rsidRPr="00F5640E">
        <w:rPr>
          <w:rFonts w:asciiTheme="majorBidi" w:hAnsiTheme="majorBidi" w:cstheme="majorBidi"/>
          <w:sz w:val="24"/>
          <w:szCs w:val="24"/>
          <w:lang w:val="en-US"/>
        </w:rPr>
        <w:t xml:space="preserve"> </w:t>
      </w:r>
    </w:p>
    <w:p w14:paraId="2B0D63F8" w14:textId="447623DF" w:rsidR="00F5640E" w:rsidRPr="00F5640E" w:rsidRDefault="00F5640E" w:rsidP="00F5640E">
      <w:pPr>
        <w:spacing w:after="0" w:line="360" w:lineRule="auto"/>
        <w:contextualSpacing/>
        <w:rPr>
          <w:rFonts w:asciiTheme="majorBidi" w:hAnsiTheme="majorBidi" w:cstheme="majorBidi"/>
          <w:b/>
          <w:bCs/>
          <w:sz w:val="24"/>
          <w:szCs w:val="24"/>
          <w:lang w:val="en-US"/>
        </w:rPr>
      </w:pPr>
      <w:r w:rsidRPr="00F5640E">
        <w:rPr>
          <w:rFonts w:asciiTheme="majorBidi" w:hAnsiTheme="majorBidi" w:cstheme="majorBidi"/>
          <w:b/>
          <w:bCs/>
          <w:sz w:val="24"/>
          <w:szCs w:val="24"/>
          <w:lang w:val="en-US"/>
        </w:rPr>
        <w:t>Metode Penelitian</w:t>
      </w:r>
    </w:p>
    <w:p w14:paraId="1BF50E5A" w14:textId="49768474" w:rsidR="0004478D" w:rsidRPr="0004478D" w:rsidRDefault="0004478D" w:rsidP="0004478D">
      <w:pPr>
        <w:spacing w:after="0" w:line="360" w:lineRule="auto"/>
        <w:ind w:firstLine="720"/>
        <w:jc w:val="both"/>
        <w:rPr>
          <w:rFonts w:ascii="Times New Roman" w:eastAsia="SimSun" w:hAnsi="Times New Roman" w:cs="Times New Roman"/>
          <w:sz w:val="24"/>
          <w:szCs w:val="24"/>
          <w:lang w:val="en-ID"/>
        </w:rPr>
      </w:pPr>
      <w:r w:rsidRPr="0004478D">
        <w:rPr>
          <w:rFonts w:ascii="Times New Roman" w:eastAsia="SimSun" w:hAnsi="Times New Roman" w:cs="Times New Roman"/>
          <w:sz w:val="24"/>
          <w:szCs w:val="24"/>
          <w:lang w:val="en-GB"/>
        </w:rPr>
        <w:t xml:space="preserve">Penelitian ini menggunakan jenis penelitian kualitatif dengan pendekatan deskriptif-kualitatif. Penelitian deskriptif-kualitatif dimaksudkan  </w:t>
      </w:r>
      <w:r w:rsidRPr="0004478D">
        <w:rPr>
          <w:rFonts w:ascii="Times New Roman" w:eastAsia="SimSun" w:hAnsi="Times New Roman" w:cs="Times New Roman"/>
          <w:sz w:val="24"/>
          <w:szCs w:val="24"/>
          <w:lang w:val="en-ID"/>
        </w:rPr>
        <w:t xml:space="preserve">untuk memahami fenomena tentang apa </w:t>
      </w:r>
      <w:r w:rsidRPr="0004478D">
        <w:rPr>
          <w:rFonts w:ascii="Times New Roman" w:eastAsia="SimSun" w:hAnsi="Times New Roman" w:cs="Times New Roman"/>
          <w:sz w:val="24"/>
          <w:szCs w:val="24"/>
          <w:lang w:val="en-ID"/>
        </w:rPr>
        <w:lastRenderedPageBreak/>
        <w:t xml:space="preserve">yang dialami oleh subjek penelitian meliputi perilaku, persepsi, minat, motivasi, tindakan, dengan cara deksripsi dalam bentuk kata-kata </w:t>
      </w:r>
      <w:r w:rsidRPr="0004478D">
        <w:rPr>
          <w:rFonts w:ascii="Times New Roman" w:eastAsia="SimSun" w:hAnsi="Times New Roman" w:cs="Times New Roman"/>
          <w:sz w:val="24"/>
          <w:szCs w:val="24"/>
          <w:lang w:val="en-ID"/>
        </w:rPr>
        <w:fldChar w:fldCharType="begin"/>
      </w:r>
      <w:r w:rsidR="007A245F">
        <w:rPr>
          <w:rFonts w:ascii="Times New Roman" w:eastAsia="SimSun" w:hAnsi="Times New Roman" w:cs="Times New Roman"/>
          <w:sz w:val="24"/>
          <w:szCs w:val="24"/>
          <w:lang w:val="en-ID"/>
        </w:rPr>
        <w:instrText xml:space="preserve"> ADDIN ZOTERO_ITEM CSL_CITATION {"citationID":"8MC9mbbZ","properties":{"formattedCitation":"(Moleong, 2016)","plainCitation":"(Moleong, 2016)","noteIndex":0},"citationItems":[{"id":1069,"uris":["http://zotero.org/users/11343755/items/B2BTNDPT"],"itemData":{"id":1069,"type":"book","event-place":"Bandung","publisher":"Remaja Rosda Karya","publisher-place":"Bandung","title":"Metodologi Penelitian Kualitatif Edisi Revisi.","author":[{"family":"Moleong","given":"Lexy J"}],"issued":{"date-parts":[["2016"]]}}}],"schema":"https://github.com/citation-style-language/schema/raw/master/csl-citation.json"} </w:instrText>
      </w:r>
      <w:r w:rsidRPr="0004478D">
        <w:rPr>
          <w:rFonts w:ascii="Times New Roman" w:eastAsia="SimSun" w:hAnsi="Times New Roman" w:cs="Times New Roman"/>
          <w:sz w:val="24"/>
          <w:szCs w:val="24"/>
          <w:lang w:val="en-ID"/>
        </w:rPr>
        <w:fldChar w:fldCharType="separate"/>
      </w:r>
      <w:r w:rsidRPr="0004478D">
        <w:rPr>
          <w:rFonts w:ascii="Times New Roman" w:eastAsia="SimSun" w:hAnsi="Times New Roman" w:cs="Times New Roman"/>
          <w:sz w:val="24"/>
          <w:szCs w:val="24"/>
          <w:lang w:val="en-ID"/>
        </w:rPr>
        <w:t>(Moleong, 2016)</w:t>
      </w:r>
      <w:r w:rsidRPr="0004478D">
        <w:rPr>
          <w:rFonts w:ascii="Times New Roman" w:eastAsia="SimSun" w:hAnsi="Times New Roman" w:cs="Times New Roman"/>
          <w:sz w:val="24"/>
          <w:szCs w:val="24"/>
        </w:rPr>
        <w:fldChar w:fldCharType="end"/>
      </w:r>
      <w:r w:rsidRPr="0004478D">
        <w:rPr>
          <w:rFonts w:ascii="Times New Roman" w:eastAsia="SimSun" w:hAnsi="Times New Roman" w:cs="Times New Roman"/>
          <w:sz w:val="24"/>
          <w:szCs w:val="24"/>
          <w:lang w:val="en-ID"/>
        </w:rPr>
        <w:t xml:space="preserve">. </w:t>
      </w:r>
      <w:r w:rsidR="00274B1A">
        <w:rPr>
          <w:rFonts w:ascii="Times New Roman" w:eastAsia="SimSun" w:hAnsi="Times New Roman" w:cs="Times New Roman"/>
          <w:sz w:val="24"/>
          <w:szCs w:val="24"/>
          <w:lang w:val="en-ID"/>
        </w:rPr>
        <w:t xml:space="preserve">Penelitian dilaksanakan di </w:t>
      </w:r>
      <w:r w:rsidR="004C31EB">
        <w:rPr>
          <w:rFonts w:ascii="Times New Roman" w:eastAsia="SimSun" w:hAnsi="Times New Roman" w:cs="Times New Roman"/>
          <w:sz w:val="24"/>
          <w:szCs w:val="24"/>
          <w:lang w:val="en-ID"/>
        </w:rPr>
        <w:t xml:space="preserve">SD </w:t>
      </w:r>
      <w:r w:rsidR="00274B1A">
        <w:rPr>
          <w:rFonts w:ascii="Times New Roman" w:eastAsia="SimSun" w:hAnsi="Times New Roman" w:cs="Times New Roman"/>
          <w:sz w:val="24"/>
          <w:szCs w:val="24"/>
          <w:lang w:val="en-ID"/>
        </w:rPr>
        <w:t xml:space="preserve"> Muhammadiyah Demangan Yogyakarta pada </w:t>
      </w:r>
      <w:r w:rsidR="00677773">
        <w:rPr>
          <w:rFonts w:ascii="Times New Roman" w:eastAsia="SimSun" w:hAnsi="Times New Roman" w:cs="Times New Roman"/>
          <w:sz w:val="24"/>
          <w:szCs w:val="24"/>
          <w:lang w:val="en-ID"/>
        </w:rPr>
        <w:t>bulan November</w:t>
      </w:r>
      <w:r w:rsidR="00274B1A">
        <w:rPr>
          <w:rFonts w:ascii="Times New Roman" w:eastAsia="SimSun" w:hAnsi="Times New Roman" w:cs="Times New Roman"/>
          <w:sz w:val="24"/>
          <w:szCs w:val="24"/>
          <w:lang w:val="en-ID"/>
        </w:rPr>
        <w:t xml:space="preserve"> tahun 2022. </w:t>
      </w:r>
      <w:r w:rsidRPr="0004478D">
        <w:rPr>
          <w:rFonts w:ascii="Times New Roman" w:eastAsia="SimSun" w:hAnsi="Times New Roman" w:cs="Times New Roman"/>
          <w:sz w:val="24"/>
          <w:szCs w:val="24"/>
          <w:lang w:val="zh-CN"/>
        </w:rPr>
        <w:t>Sumber data</w:t>
      </w:r>
      <w:r w:rsidRPr="0004478D">
        <w:rPr>
          <w:rFonts w:ascii="Times New Roman" w:eastAsia="SimSun" w:hAnsi="Times New Roman" w:cs="Times New Roman"/>
          <w:sz w:val="24"/>
          <w:szCs w:val="24"/>
          <w:lang w:val="en-US"/>
        </w:rPr>
        <w:t xml:space="preserve"> utama dalam penelitian ini adalah kepala madrasah, wakil kepala kesiswaan dan siswa </w:t>
      </w:r>
      <w:r w:rsidRPr="0004478D">
        <w:rPr>
          <w:rFonts w:ascii="Times New Roman" w:eastAsia="SimSun" w:hAnsi="Times New Roman" w:cs="Times New Roman"/>
          <w:sz w:val="24"/>
          <w:szCs w:val="24"/>
          <w:lang w:val="zh-CN"/>
        </w:rPr>
        <w:t xml:space="preserve">kelas </w:t>
      </w:r>
      <w:r w:rsidRPr="0004478D">
        <w:rPr>
          <w:rFonts w:ascii="Times New Roman" w:eastAsia="SimSun" w:hAnsi="Times New Roman" w:cs="Times New Roman"/>
          <w:sz w:val="24"/>
          <w:szCs w:val="24"/>
          <w:lang w:val="en-US"/>
        </w:rPr>
        <w:t>V</w:t>
      </w:r>
      <w:r w:rsidRPr="0004478D">
        <w:rPr>
          <w:rFonts w:ascii="Times New Roman" w:eastAsia="SimSun" w:hAnsi="Times New Roman" w:cs="Times New Roman"/>
          <w:sz w:val="24"/>
          <w:szCs w:val="24"/>
          <w:lang w:val="zh-CN"/>
        </w:rPr>
        <w:t xml:space="preserve">. Data sekunder penelitian ini didapatkan melalui </w:t>
      </w:r>
      <w:r w:rsidRPr="0004478D">
        <w:rPr>
          <w:rFonts w:ascii="Times New Roman" w:eastAsia="SimSun" w:hAnsi="Times New Roman" w:cs="Times New Roman"/>
          <w:sz w:val="24"/>
          <w:szCs w:val="24"/>
          <w:lang w:val="en-GB"/>
        </w:rPr>
        <w:t xml:space="preserve">observasi dan dokumentasi yaitu berupa dokumen dan data-data yang berkaitan dengan permasalahan penelitian </w:t>
      </w:r>
      <w:r w:rsidRPr="0004478D">
        <w:rPr>
          <w:rFonts w:ascii="Times New Roman" w:eastAsia="SimSun" w:hAnsi="Times New Roman" w:cs="Times New Roman"/>
          <w:sz w:val="24"/>
          <w:szCs w:val="24"/>
          <w:lang w:val="en-GB"/>
        </w:rPr>
        <w:fldChar w:fldCharType="begin"/>
      </w:r>
      <w:r w:rsidR="007A245F">
        <w:rPr>
          <w:rFonts w:ascii="Times New Roman" w:eastAsia="SimSun" w:hAnsi="Times New Roman" w:cs="Times New Roman"/>
          <w:sz w:val="24"/>
          <w:szCs w:val="24"/>
          <w:lang w:val="en-GB"/>
        </w:rPr>
        <w:instrText xml:space="preserve"> ADDIN ZOTERO_ITEM CSL_CITATION {"citationID":"oXldJqhQ","properties":{"formattedCitation":"(Ikhwan, 2020)","plainCitation":"(Ikhwan, 2020)","dontUpdate":true,"noteIndex":0},"citationItems":[{"id":"BYViXqis/GO30GFna","uris":["http://zotero.org/users/local/uenxMjjY/items/CWA6ZFIK"],"itemData":{"id":163,"type":"book","event-place":"Tulungagung","ISBN":"978-602-71303-5-7","number-of-pages":"1-213","publisher":"STAI Muhammadiyah Tulungagung","publisher-place":"Tulungagung","title":"Metode Penelitian Dasar: Mengenal Model Penelitian dan Sistematikanya","author":[{"family":"Ikhwan","given":"Afiful"}],"issued":{"date-parts":[["2020"]]}}}],"schema":"https://github.com/citation-style-language/schema/raw/master/csl-citation.json"} </w:instrText>
      </w:r>
      <w:r w:rsidRPr="0004478D">
        <w:rPr>
          <w:rFonts w:ascii="Times New Roman" w:eastAsia="SimSun" w:hAnsi="Times New Roman" w:cs="Times New Roman"/>
          <w:sz w:val="24"/>
          <w:szCs w:val="24"/>
          <w:lang w:val="en-GB"/>
        </w:rPr>
        <w:fldChar w:fldCharType="separate"/>
      </w:r>
      <w:r w:rsidRPr="0004478D">
        <w:rPr>
          <w:rFonts w:ascii="Times New Roman" w:eastAsia="SimSun" w:hAnsi="Times New Roman" w:cs="Times New Roman"/>
          <w:sz w:val="24"/>
          <w:szCs w:val="24"/>
          <w:lang w:val="en-GB"/>
        </w:rPr>
        <w:t>(Ikhwan, 2020:128)</w:t>
      </w:r>
      <w:r w:rsidRPr="0004478D">
        <w:rPr>
          <w:rFonts w:ascii="Times New Roman" w:eastAsia="SimSun" w:hAnsi="Times New Roman" w:cs="Times New Roman"/>
          <w:sz w:val="24"/>
          <w:szCs w:val="24"/>
        </w:rPr>
        <w:fldChar w:fldCharType="end"/>
      </w:r>
      <w:r w:rsidRPr="0004478D">
        <w:rPr>
          <w:rFonts w:ascii="Times New Roman" w:eastAsia="SimSun" w:hAnsi="Times New Roman" w:cs="Times New Roman"/>
          <w:sz w:val="24"/>
          <w:szCs w:val="24"/>
          <w:lang w:val="en-GB"/>
        </w:rPr>
        <w:t xml:space="preserve">. </w:t>
      </w:r>
      <w:r w:rsidRPr="0004478D">
        <w:rPr>
          <w:rFonts w:ascii="Times New Roman" w:eastAsia="SimSun" w:hAnsi="Times New Roman" w:cs="Times New Roman"/>
          <w:sz w:val="24"/>
          <w:szCs w:val="24"/>
          <w:lang w:val="zh-CN"/>
        </w:rPr>
        <w:t xml:space="preserve">Pemilahan data sampel dalam penelitian ini menggunakan teknik </w:t>
      </w:r>
      <w:r w:rsidRPr="0004478D">
        <w:rPr>
          <w:rFonts w:ascii="Times New Roman" w:eastAsia="SimSun" w:hAnsi="Times New Roman" w:cs="Times New Roman"/>
          <w:i/>
          <w:iCs/>
          <w:sz w:val="24"/>
          <w:szCs w:val="24"/>
          <w:lang w:val="zh-CN"/>
        </w:rPr>
        <w:t>purposive sampling</w:t>
      </w:r>
      <w:r w:rsidRPr="0004478D">
        <w:rPr>
          <w:rFonts w:ascii="Times New Roman" w:eastAsia="SimSun" w:hAnsi="Times New Roman" w:cs="Times New Roman"/>
          <w:sz w:val="24"/>
          <w:szCs w:val="24"/>
          <w:lang w:val="zh-CN"/>
        </w:rPr>
        <w:t xml:space="preserve"> yaitu memilih berdasarkan pada karakteristik tertentu yang dianggap dapat mewakili untuk mencapai tujuan penelitian</w:t>
      </w:r>
      <w:r w:rsidRPr="0004478D">
        <w:rPr>
          <w:rFonts w:ascii="Times New Roman" w:eastAsia="SimSun" w:hAnsi="Times New Roman" w:cs="Times New Roman"/>
          <w:sz w:val="24"/>
          <w:szCs w:val="24"/>
          <w:lang w:val="en-US"/>
        </w:rPr>
        <w:t xml:space="preserve"> </w:t>
      </w:r>
      <w:r w:rsidRPr="0004478D">
        <w:rPr>
          <w:rFonts w:ascii="Times New Roman" w:eastAsia="SimSun" w:hAnsi="Times New Roman" w:cs="Times New Roman"/>
          <w:sz w:val="24"/>
          <w:szCs w:val="24"/>
          <w:lang w:val="en-US"/>
        </w:rPr>
        <w:fldChar w:fldCharType="begin"/>
      </w:r>
      <w:r w:rsidR="007A245F">
        <w:rPr>
          <w:rFonts w:ascii="Times New Roman" w:eastAsia="SimSun" w:hAnsi="Times New Roman" w:cs="Times New Roman"/>
          <w:sz w:val="24"/>
          <w:szCs w:val="24"/>
          <w:lang w:val="en-US"/>
        </w:rPr>
        <w:instrText xml:space="preserve"> ADDIN ZOTERO_ITEM CSL_CITATION {"citationID":"DK2eRsYG","properties":{"formattedCitation":"(Arikunto, 2011, hlm. 183)","plainCitation":"(Arikunto, 2011, hlm. 183)","noteIndex":0},"citationItems":[{"id":33,"uris":["http://zotero.org/users/11343755/items/AMNCVGF2"],"itemData":{"id":33,"type":"book","event-place":"Jakarta","number-of-pages":"413","publisher":"Rineka Cipta","publisher-place":"Jakarta","title":"Prosedur Penelitian Suatu Pendekatan Praktik","author":[{"family":"Arikunto","given":"Suharsimi"}],"issued":{"date-parts":[["2011"]]}},"locator":"183"}],"schema":"https://github.com/citation-style-language/schema/raw/master/csl-citation.json"} </w:instrText>
      </w:r>
      <w:r w:rsidRPr="0004478D">
        <w:rPr>
          <w:rFonts w:ascii="Times New Roman" w:eastAsia="SimSun" w:hAnsi="Times New Roman" w:cs="Times New Roman"/>
          <w:sz w:val="24"/>
          <w:szCs w:val="24"/>
          <w:lang w:val="en-US"/>
        </w:rPr>
        <w:fldChar w:fldCharType="separate"/>
      </w:r>
      <w:r w:rsidRPr="0004478D">
        <w:rPr>
          <w:rFonts w:ascii="Times New Roman" w:eastAsia="SimSun" w:hAnsi="Times New Roman" w:cs="Times New Roman"/>
          <w:sz w:val="24"/>
          <w:szCs w:val="24"/>
          <w:lang w:val="en-US"/>
        </w:rPr>
        <w:t>(Arikunto, 2011, hlm. 183)</w:t>
      </w:r>
      <w:r w:rsidRPr="0004478D">
        <w:rPr>
          <w:rFonts w:ascii="Times New Roman" w:eastAsia="SimSun" w:hAnsi="Times New Roman" w:cs="Times New Roman"/>
          <w:sz w:val="24"/>
          <w:szCs w:val="24"/>
        </w:rPr>
        <w:fldChar w:fldCharType="end"/>
      </w:r>
      <w:r w:rsidRPr="0004478D">
        <w:rPr>
          <w:rFonts w:ascii="Times New Roman" w:eastAsia="SimSun" w:hAnsi="Times New Roman" w:cs="Times New Roman"/>
          <w:sz w:val="24"/>
          <w:szCs w:val="24"/>
          <w:lang w:val="en-GB"/>
        </w:rPr>
        <w:t xml:space="preserve">. Adapun data demografi informan peneliti sajikan pada tabel </w:t>
      </w:r>
      <w:r w:rsidRPr="0004478D">
        <w:rPr>
          <w:rFonts w:ascii="Times New Roman" w:eastAsia="SimSun" w:hAnsi="Times New Roman" w:cs="Times New Roman"/>
          <w:sz w:val="24"/>
          <w:szCs w:val="24"/>
          <w:lang w:val="en-US"/>
        </w:rPr>
        <w:t xml:space="preserve">1 </w:t>
      </w:r>
      <w:r w:rsidRPr="0004478D">
        <w:rPr>
          <w:rFonts w:ascii="Times New Roman" w:eastAsia="SimSun" w:hAnsi="Times New Roman" w:cs="Times New Roman"/>
          <w:sz w:val="24"/>
          <w:szCs w:val="24"/>
          <w:lang w:val="zh-CN"/>
        </w:rPr>
        <w:t>berikut ini</w:t>
      </w:r>
      <w:r w:rsidRPr="0004478D">
        <w:rPr>
          <w:rFonts w:ascii="Times New Roman" w:eastAsia="SimSun" w:hAnsi="Times New Roman" w:cs="Times New Roman"/>
          <w:sz w:val="24"/>
          <w:szCs w:val="24"/>
          <w:lang w:val="en-ID"/>
        </w:rPr>
        <w:t xml:space="preserve">: </w:t>
      </w:r>
    </w:p>
    <w:p w14:paraId="23345EF9" w14:textId="77777777" w:rsidR="0004478D" w:rsidRPr="0004478D" w:rsidRDefault="0004478D" w:rsidP="0004478D">
      <w:pPr>
        <w:spacing w:after="0" w:line="276" w:lineRule="auto"/>
        <w:ind w:firstLine="720"/>
        <w:jc w:val="both"/>
        <w:rPr>
          <w:rFonts w:ascii="Times New Roman" w:eastAsia="SimSun" w:hAnsi="Times New Roman" w:cs="Times New Roman"/>
          <w:sz w:val="24"/>
          <w:szCs w:val="24"/>
          <w:lang w:val="en-ID"/>
        </w:rPr>
      </w:pPr>
    </w:p>
    <w:p w14:paraId="2B2C4CDA" w14:textId="77777777" w:rsidR="0004478D" w:rsidRPr="0004478D" w:rsidRDefault="0004478D" w:rsidP="00274B1A">
      <w:pPr>
        <w:spacing w:after="0" w:line="276" w:lineRule="auto"/>
        <w:ind w:firstLine="720"/>
        <w:jc w:val="center"/>
        <w:rPr>
          <w:rFonts w:ascii="Times New Roman" w:eastAsia="Times New Roman" w:hAnsi="Times New Roman" w:cs="Times New Roman"/>
          <w:b/>
          <w:bCs/>
          <w:sz w:val="24"/>
          <w:szCs w:val="24"/>
          <w:lang w:val="zh-CN"/>
        </w:rPr>
      </w:pPr>
      <w:r w:rsidRPr="0004478D">
        <w:rPr>
          <w:rFonts w:ascii="Times New Roman" w:eastAsia="SimSun" w:hAnsi="Times New Roman" w:cs="Times New Roman"/>
          <w:b/>
          <w:bCs/>
          <w:sz w:val="24"/>
          <w:szCs w:val="24"/>
          <w:lang w:val="zh-CN"/>
        </w:rPr>
        <w:t xml:space="preserve">Tabel </w:t>
      </w:r>
      <w:r w:rsidRPr="0004478D">
        <w:rPr>
          <w:rFonts w:ascii="Times New Roman" w:eastAsia="SimSun" w:hAnsi="Times New Roman" w:cs="Times New Roman"/>
          <w:b/>
          <w:bCs/>
          <w:sz w:val="24"/>
          <w:szCs w:val="24"/>
          <w:lang w:val="en-US"/>
        </w:rPr>
        <w:t>1</w:t>
      </w:r>
      <w:r w:rsidRPr="0004478D">
        <w:rPr>
          <w:rFonts w:ascii="Times New Roman" w:eastAsia="SimSun" w:hAnsi="Times New Roman" w:cs="Times New Roman"/>
          <w:b/>
          <w:bCs/>
          <w:sz w:val="24"/>
          <w:szCs w:val="24"/>
          <w:lang w:val="zh-CN"/>
        </w:rPr>
        <w:t>. Data Demografi Informan Penelitian</w:t>
      </w:r>
    </w:p>
    <w:tbl>
      <w:tblPr>
        <w:tblW w:w="6379" w:type="dxa"/>
        <w:jc w:val="center"/>
        <w:tblBorders>
          <w:top w:val="single" w:sz="4" w:space="0" w:color="7F7F7F"/>
          <w:bottom w:val="single" w:sz="4" w:space="0" w:color="7F7F7F"/>
        </w:tblBorders>
        <w:tblLook w:val="04A0" w:firstRow="1" w:lastRow="0" w:firstColumn="1" w:lastColumn="0" w:noHBand="0" w:noVBand="1"/>
      </w:tblPr>
      <w:tblGrid>
        <w:gridCol w:w="510"/>
        <w:gridCol w:w="2751"/>
        <w:gridCol w:w="1984"/>
        <w:gridCol w:w="1134"/>
      </w:tblGrid>
      <w:tr w:rsidR="0004478D" w:rsidRPr="0004478D" w14:paraId="3DA215BE" w14:textId="77777777" w:rsidTr="006964A4">
        <w:trPr>
          <w:trHeight w:val="315"/>
          <w:jc w:val="center"/>
        </w:trPr>
        <w:tc>
          <w:tcPr>
            <w:tcW w:w="510" w:type="dxa"/>
            <w:tcBorders>
              <w:bottom w:val="single" w:sz="4" w:space="0" w:color="7F7F7F"/>
            </w:tcBorders>
            <w:shd w:val="clear" w:color="auto" w:fill="auto"/>
          </w:tcPr>
          <w:p w14:paraId="5D8D0B3B" w14:textId="77777777" w:rsidR="0004478D" w:rsidRPr="0004478D" w:rsidRDefault="0004478D" w:rsidP="0004478D">
            <w:pPr>
              <w:spacing w:after="0" w:line="240" w:lineRule="auto"/>
              <w:jc w:val="center"/>
              <w:rPr>
                <w:rFonts w:ascii="Times New Roman" w:eastAsia="SimSun" w:hAnsi="Times New Roman" w:cs="Times New Roman"/>
                <w:b/>
                <w:bCs/>
                <w:lang w:val="zh-CN"/>
              </w:rPr>
            </w:pPr>
            <w:r w:rsidRPr="0004478D">
              <w:rPr>
                <w:rFonts w:ascii="Times New Roman" w:eastAsia="SimSun" w:hAnsi="Times New Roman" w:cs="Times New Roman"/>
                <w:b/>
                <w:bCs/>
                <w:lang w:val="zh-CN"/>
              </w:rPr>
              <w:t>No</w:t>
            </w:r>
          </w:p>
        </w:tc>
        <w:tc>
          <w:tcPr>
            <w:tcW w:w="2751" w:type="dxa"/>
            <w:tcBorders>
              <w:bottom w:val="single" w:sz="4" w:space="0" w:color="7F7F7F"/>
            </w:tcBorders>
            <w:shd w:val="clear" w:color="auto" w:fill="auto"/>
          </w:tcPr>
          <w:p w14:paraId="06F4AD94" w14:textId="77777777" w:rsidR="0004478D" w:rsidRPr="0004478D" w:rsidRDefault="0004478D" w:rsidP="0004478D">
            <w:pPr>
              <w:spacing w:after="0" w:line="240" w:lineRule="auto"/>
              <w:jc w:val="center"/>
              <w:rPr>
                <w:rFonts w:ascii="Times New Roman" w:eastAsia="SimSun" w:hAnsi="Times New Roman" w:cs="Times New Roman"/>
                <w:b/>
                <w:bCs/>
                <w:lang w:val="zh-CN"/>
              </w:rPr>
            </w:pPr>
            <w:r w:rsidRPr="0004478D">
              <w:rPr>
                <w:rFonts w:ascii="Times New Roman" w:eastAsia="SimSun" w:hAnsi="Times New Roman" w:cs="Times New Roman"/>
                <w:b/>
                <w:bCs/>
                <w:lang w:val="zh-CN"/>
              </w:rPr>
              <w:t>Informan Penelitian</w:t>
            </w:r>
          </w:p>
        </w:tc>
        <w:tc>
          <w:tcPr>
            <w:tcW w:w="1984" w:type="dxa"/>
            <w:tcBorders>
              <w:bottom w:val="single" w:sz="4" w:space="0" w:color="7F7F7F"/>
            </w:tcBorders>
            <w:shd w:val="clear" w:color="auto" w:fill="auto"/>
          </w:tcPr>
          <w:p w14:paraId="73B3C3C1" w14:textId="77777777" w:rsidR="0004478D" w:rsidRPr="0004478D" w:rsidRDefault="0004478D" w:rsidP="0004478D">
            <w:pPr>
              <w:spacing w:after="0" w:line="240" w:lineRule="auto"/>
              <w:jc w:val="center"/>
              <w:rPr>
                <w:rFonts w:ascii="Times New Roman" w:eastAsia="SimSun" w:hAnsi="Times New Roman" w:cs="Times New Roman"/>
                <w:b/>
                <w:bCs/>
                <w:lang w:val="zh-CN"/>
              </w:rPr>
            </w:pPr>
            <w:r w:rsidRPr="0004478D">
              <w:rPr>
                <w:rFonts w:ascii="Times New Roman" w:eastAsia="SimSun" w:hAnsi="Times New Roman" w:cs="Times New Roman"/>
                <w:b/>
                <w:bCs/>
                <w:lang w:val="zh-CN"/>
              </w:rPr>
              <w:t>Jenis Kelamin</w:t>
            </w:r>
          </w:p>
        </w:tc>
        <w:tc>
          <w:tcPr>
            <w:tcW w:w="1134" w:type="dxa"/>
            <w:tcBorders>
              <w:bottom w:val="single" w:sz="4" w:space="0" w:color="7F7F7F"/>
            </w:tcBorders>
            <w:shd w:val="clear" w:color="auto" w:fill="auto"/>
          </w:tcPr>
          <w:p w14:paraId="5269BDC5" w14:textId="77777777" w:rsidR="0004478D" w:rsidRPr="0004478D" w:rsidRDefault="0004478D" w:rsidP="0004478D">
            <w:pPr>
              <w:spacing w:after="0" w:line="240" w:lineRule="auto"/>
              <w:jc w:val="center"/>
              <w:rPr>
                <w:rFonts w:ascii="Times New Roman" w:eastAsia="SimSun" w:hAnsi="Times New Roman" w:cs="Times New Roman"/>
                <w:b/>
                <w:bCs/>
                <w:lang w:val="zh-CN"/>
              </w:rPr>
            </w:pPr>
            <w:r w:rsidRPr="0004478D">
              <w:rPr>
                <w:rFonts w:ascii="Times New Roman" w:eastAsia="SimSun" w:hAnsi="Times New Roman" w:cs="Times New Roman"/>
                <w:b/>
                <w:bCs/>
                <w:lang w:val="zh-CN"/>
              </w:rPr>
              <w:t>Kode</w:t>
            </w:r>
          </w:p>
        </w:tc>
      </w:tr>
      <w:tr w:rsidR="0004478D" w:rsidRPr="0004478D" w14:paraId="6054A2A1" w14:textId="77777777" w:rsidTr="006964A4">
        <w:trPr>
          <w:trHeight w:val="196"/>
          <w:jc w:val="center"/>
        </w:trPr>
        <w:tc>
          <w:tcPr>
            <w:tcW w:w="510" w:type="dxa"/>
            <w:tcBorders>
              <w:top w:val="single" w:sz="4" w:space="0" w:color="7F7F7F"/>
              <w:bottom w:val="single" w:sz="4" w:space="0" w:color="7F7F7F"/>
            </w:tcBorders>
            <w:shd w:val="clear" w:color="auto" w:fill="auto"/>
          </w:tcPr>
          <w:p w14:paraId="0E28F870"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1.</w:t>
            </w:r>
          </w:p>
        </w:tc>
        <w:tc>
          <w:tcPr>
            <w:tcW w:w="2751" w:type="dxa"/>
            <w:tcBorders>
              <w:top w:val="single" w:sz="4" w:space="0" w:color="7F7F7F"/>
              <w:bottom w:val="single" w:sz="4" w:space="0" w:color="7F7F7F"/>
            </w:tcBorders>
            <w:shd w:val="clear" w:color="auto" w:fill="auto"/>
          </w:tcPr>
          <w:p w14:paraId="54CF8F11" w14:textId="77777777" w:rsidR="0004478D" w:rsidRPr="0004478D" w:rsidRDefault="0004478D" w:rsidP="0004478D">
            <w:pPr>
              <w:spacing w:after="0" w:line="240" w:lineRule="auto"/>
              <w:jc w:val="both"/>
              <w:rPr>
                <w:rFonts w:ascii="Times New Roman" w:eastAsia="SimSun" w:hAnsi="Times New Roman" w:cs="Times New Roman"/>
                <w:lang w:val="en-US"/>
              </w:rPr>
            </w:pPr>
            <w:r w:rsidRPr="0004478D">
              <w:rPr>
                <w:rFonts w:ascii="Times New Roman" w:eastAsia="SimSun" w:hAnsi="Times New Roman" w:cs="Times New Roman"/>
                <w:lang w:val="en-US"/>
              </w:rPr>
              <w:t>Kepala Madrasah</w:t>
            </w:r>
          </w:p>
        </w:tc>
        <w:tc>
          <w:tcPr>
            <w:tcW w:w="1984" w:type="dxa"/>
            <w:tcBorders>
              <w:top w:val="single" w:sz="4" w:space="0" w:color="7F7F7F"/>
              <w:bottom w:val="single" w:sz="4" w:space="0" w:color="7F7F7F"/>
            </w:tcBorders>
            <w:shd w:val="clear" w:color="auto" w:fill="auto"/>
          </w:tcPr>
          <w:p w14:paraId="39B069B9"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P</w:t>
            </w:r>
          </w:p>
        </w:tc>
        <w:tc>
          <w:tcPr>
            <w:tcW w:w="1134" w:type="dxa"/>
            <w:tcBorders>
              <w:top w:val="single" w:sz="4" w:space="0" w:color="7F7F7F"/>
              <w:bottom w:val="single" w:sz="4" w:space="0" w:color="7F7F7F"/>
            </w:tcBorders>
            <w:shd w:val="clear" w:color="auto" w:fill="auto"/>
          </w:tcPr>
          <w:p w14:paraId="3FD4C349" w14:textId="77777777" w:rsidR="0004478D" w:rsidRPr="0004478D" w:rsidRDefault="0004478D" w:rsidP="0004478D">
            <w:pPr>
              <w:spacing w:after="0" w:line="240" w:lineRule="auto"/>
              <w:jc w:val="center"/>
              <w:rPr>
                <w:rFonts w:ascii="Times New Roman" w:eastAsia="SimSun" w:hAnsi="Times New Roman" w:cs="Times New Roman"/>
                <w:lang w:val="en-US" w:eastAsia="zh-CN"/>
              </w:rPr>
            </w:pPr>
            <w:r w:rsidRPr="0004478D">
              <w:rPr>
                <w:rFonts w:ascii="Times New Roman" w:eastAsia="SimSun" w:hAnsi="Times New Roman" w:cs="Times New Roman"/>
                <w:lang w:val="en-US" w:eastAsia="zh-CN"/>
              </w:rPr>
              <w:t>AS</w:t>
            </w:r>
          </w:p>
        </w:tc>
      </w:tr>
      <w:tr w:rsidR="0004478D" w:rsidRPr="0004478D" w14:paraId="098A3876" w14:textId="77777777" w:rsidTr="006964A4">
        <w:trPr>
          <w:trHeight w:val="272"/>
          <w:jc w:val="center"/>
        </w:trPr>
        <w:tc>
          <w:tcPr>
            <w:tcW w:w="510" w:type="dxa"/>
            <w:shd w:val="clear" w:color="auto" w:fill="auto"/>
          </w:tcPr>
          <w:p w14:paraId="29EFF5E6"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2.</w:t>
            </w:r>
          </w:p>
        </w:tc>
        <w:tc>
          <w:tcPr>
            <w:tcW w:w="2751" w:type="dxa"/>
            <w:shd w:val="clear" w:color="auto" w:fill="auto"/>
          </w:tcPr>
          <w:p w14:paraId="75B9323F"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en-US"/>
              </w:rPr>
              <w:t>Wakil Kepala</w:t>
            </w:r>
            <w:r w:rsidRPr="0004478D">
              <w:rPr>
                <w:rFonts w:ascii="Times New Roman" w:eastAsia="SimSun" w:hAnsi="Times New Roman" w:cs="Times New Roman"/>
                <w:lang w:val="zh-CN"/>
              </w:rPr>
              <w:t xml:space="preserve"> </w:t>
            </w:r>
            <w:r w:rsidRPr="0004478D">
              <w:rPr>
                <w:rFonts w:ascii="Times New Roman" w:eastAsia="SimSun" w:hAnsi="Times New Roman" w:cs="Times New Roman"/>
                <w:lang w:val="en-US"/>
              </w:rPr>
              <w:t>Kesiswaan</w:t>
            </w:r>
          </w:p>
        </w:tc>
        <w:tc>
          <w:tcPr>
            <w:tcW w:w="1984" w:type="dxa"/>
            <w:shd w:val="clear" w:color="auto" w:fill="auto"/>
          </w:tcPr>
          <w:p w14:paraId="5CC995D8"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P</w:t>
            </w:r>
          </w:p>
        </w:tc>
        <w:tc>
          <w:tcPr>
            <w:tcW w:w="1134" w:type="dxa"/>
            <w:shd w:val="clear" w:color="auto" w:fill="auto"/>
          </w:tcPr>
          <w:p w14:paraId="3C865C28" w14:textId="77777777" w:rsidR="0004478D" w:rsidRPr="0004478D" w:rsidRDefault="0004478D" w:rsidP="0004478D">
            <w:pPr>
              <w:spacing w:after="0" w:line="240" w:lineRule="auto"/>
              <w:jc w:val="center"/>
              <w:rPr>
                <w:rFonts w:ascii="Times New Roman" w:eastAsia="SimSun" w:hAnsi="Times New Roman" w:cs="Times New Roman"/>
                <w:lang w:val="en-US" w:eastAsia="zh-CN"/>
              </w:rPr>
            </w:pPr>
            <w:r w:rsidRPr="0004478D">
              <w:rPr>
                <w:rFonts w:ascii="Times New Roman" w:eastAsia="SimSun" w:hAnsi="Times New Roman" w:cs="Times New Roman"/>
                <w:lang w:val="en-US" w:eastAsia="zh-CN"/>
              </w:rPr>
              <w:t>YA</w:t>
            </w:r>
          </w:p>
        </w:tc>
      </w:tr>
      <w:tr w:rsidR="0004478D" w:rsidRPr="0004478D" w14:paraId="5CA176D4" w14:textId="77777777" w:rsidTr="006964A4">
        <w:trPr>
          <w:trHeight w:val="246"/>
          <w:jc w:val="center"/>
        </w:trPr>
        <w:tc>
          <w:tcPr>
            <w:tcW w:w="510" w:type="dxa"/>
            <w:tcBorders>
              <w:top w:val="single" w:sz="4" w:space="0" w:color="7F7F7F"/>
              <w:bottom w:val="single" w:sz="4" w:space="0" w:color="7F7F7F"/>
            </w:tcBorders>
            <w:shd w:val="clear" w:color="auto" w:fill="auto"/>
          </w:tcPr>
          <w:p w14:paraId="16A4B6C0"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3.</w:t>
            </w:r>
          </w:p>
        </w:tc>
        <w:tc>
          <w:tcPr>
            <w:tcW w:w="2751" w:type="dxa"/>
            <w:tcBorders>
              <w:top w:val="single" w:sz="4" w:space="0" w:color="7F7F7F"/>
              <w:bottom w:val="single" w:sz="4" w:space="0" w:color="7F7F7F"/>
            </w:tcBorders>
            <w:shd w:val="clear" w:color="auto" w:fill="auto"/>
          </w:tcPr>
          <w:p w14:paraId="480399D9"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Siswa 1</w:t>
            </w:r>
          </w:p>
        </w:tc>
        <w:tc>
          <w:tcPr>
            <w:tcW w:w="1984" w:type="dxa"/>
            <w:tcBorders>
              <w:top w:val="single" w:sz="4" w:space="0" w:color="7F7F7F"/>
              <w:bottom w:val="single" w:sz="4" w:space="0" w:color="7F7F7F"/>
            </w:tcBorders>
            <w:shd w:val="clear" w:color="auto" w:fill="auto"/>
          </w:tcPr>
          <w:p w14:paraId="4D31F937"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L</w:t>
            </w:r>
          </w:p>
        </w:tc>
        <w:tc>
          <w:tcPr>
            <w:tcW w:w="1134" w:type="dxa"/>
            <w:tcBorders>
              <w:top w:val="single" w:sz="4" w:space="0" w:color="7F7F7F"/>
              <w:bottom w:val="single" w:sz="4" w:space="0" w:color="7F7F7F"/>
            </w:tcBorders>
            <w:shd w:val="clear" w:color="auto" w:fill="auto"/>
          </w:tcPr>
          <w:p w14:paraId="11329597"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NK</w:t>
            </w:r>
          </w:p>
        </w:tc>
      </w:tr>
      <w:tr w:rsidR="0004478D" w:rsidRPr="0004478D" w14:paraId="2DC33AD4" w14:textId="77777777" w:rsidTr="006964A4">
        <w:trPr>
          <w:trHeight w:val="263"/>
          <w:jc w:val="center"/>
        </w:trPr>
        <w:tc>
          <w:tcPr>
            <w:tcW w:w="510" w:type="dxa"/>
            <w:shd w:val="clear" w:color="auto" w:fill="auto"/>
          </w:tcPr>
          <w:p w14:paraId="39588CF7"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4.</w:t>
            </w:r>
          </w:p>
        </w:tc>
        <w:tc>
          <w:tcPr>
            <w:tcW w:w="2751" w:type="dxa"/>
            <w:shd w:val="clear" w:color="auto" w:fill="auto"/>
          </w:tcPr>
          <w:p w14:paraId="1524B36E"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Siswa 2</w:t>
            </w:r>
          </w:p>
        </w:tc>
        <w:tc>
          <w:tcPr>
            <w:tcW w:w="1984" w:type="dxa"/>
            <w:shd w:val="clear" w:color="auto" w:fill="auto"/>
          </w:tcPr>
          <w:p w14:paraId="3C043251"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L</w:t>
            </w:r>
          </w:p>
        </w:tc>
        <w:tc>
          <w:tcPr>
            <w:tcW w:w="1134" w:type="dxa"/>
            <w:shd w:val="clear" w:color="auto" w:fill="auto"/>
          </w:tcPr>
          <w:p w14:paraId="080B1F7A"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NA</w:t>
            </w:r>
          </w:p>
        </w:tc>
      </w:tr>
      <w:tr w:rsidR="0004478D" w:rsidRPr="0004478D" w14:paraId="1AB9EDB2" w14:textId="77777777" w:rsidTr="006964A4">
        <w:trPr>
          <w:trHeight w:val="268"/>
          <w:jc w:val="center"/>
        </w:trPr>
        <w:tc>
          <w:tcPr>
            <w:tcW w:w="510" w:type="dxa"/>
            <w:tcBorders>
              <w:top w:val="single" w:sz="4" w:space="0" w:color="7F7F7F"/>
              <w:bottom w:val="single" w:sz="4" w:space="0" w:color="7F7F7F"/>
            </w:tcBorders>
            <w:shd w:val="clear" w:color="auto" w:fill="auto"/>
          </w:tcPr>
          <w:p w14:paraId="35B490A3"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5.</w:t>
            </w:r>
          </w:p>
        </w:tc>
        <w:tc>
          <w:tcPr>
            <w:tcW w:w="2751" w:type="dxa"/>
            <w:tcBorders>
              <w:top w:val="single" w:sz="4" w:space="0" w:color="7F7F7F"/>
              <w:bottom w:val="single" w:sz="4" w:space="0" w:color="7F7F7F"/>
            </w:tcBorders>
            <w:shd w:val="clear" w:color="auto" w:fill="auto"/>
          </w:tcPr>
          <w:p w14:paraId="6B1D8AD7" w14:textId="77777777" w:rsidR="0004478D" w:rsidRPr="0004478D" w:rsidRDefault="0004478D" w:rsidP="0004478D">
            <w:pPr>
              <w:spacing w:after="0" w:line="240" w:lineRule="auto"/>
              <w:jc w:val="both"/>
              <w:rPr>
                <w:rFonts w:ascii="Times New Roman" w:eastAsia="SimSun" w:hAnsi="Times New Roman" w:cs="Times New Roman"/>
                <w:lang w:val="zh-CN"/>
              </w:rPr>
            </w:pPr>
            <w:r w:rsidRPr="0004478D">
              <w:rPr>
                <w:rFonts w:ascii="Times New Roman" w:eastAsia="SimSun" w:hAnsi="Times New Roman" w:cs="Times New Roman"/>
                <w:lang w:val="zh-CN"/>
              </w:rPr>
              <w:t>Siswa 3</w:t>
            </w:r>
          </w:p>
        </w:tc>
        <w:tc>
          <w:tcPr>
            <w:tcW w:w="1984" w:type="dxa"/>
            <w:tcBorders>
              <w:top w:val="single" w:sz="4" w:space="0" w:color="7F7F7F"/>
              <w:bottom w:val="single" w:sz="4" w:space="0" w:color="7F7F7F"/>
            </w:tcBorders>
            <w:shd w:val="clear" w:color="auto" w:fill="auto"/>
          </w:tcPr>
          <w:p w14:paraId="67643AD6"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L</w:t>
            </w:r>
          </w:p>
        </w:tc>
        <w:tc>
          <w:tcPr>
            <w:tcW w:w="1134" w:type="dxa"/>
            <w:tcBorders>
              <w:top w:val="single" w:sz="4" w:space="0" w:color="7F7F7F"/>
              <w:bottom w:val="single" w:sz="4" w:space="0" w:color="7F7F7F"/>
            </w:tcBorders>
            <w:shd w:val="clear" w:color="auto" w:fill="auto"/>
          </w:tcPr>
          <w:p w14:paraId="0B3210C4"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FF</w:t>
            </w:r>
          </w:p>
        </w:tc>
      </w:tr>
      <w:tr w:rsidR="0004478D" w:rsidRPr="0004478D" w14:paraId="70E7037C" w14:textId="77777777" w:rsidTr="006964A4">
        <w:trPr>
          <w:trHeight w:val="268"/>
          <w:jc w:val="center"/>
        </w:trPr>
        <w:tc>
          <w:tcPr>
            <w:tcW w:w="510" w:type="dxa"/>
            <w:tcBorders>
              <w:top w:val="single" w:sz="4" w:space="0" w:color="7F7F7F"/>
              <w:bottom w:val="single" w:sz="4" w:space="0" w:color="7F7F7F"/>
            </w:tcBorders>
            <w:shd w:val="clear" w:color="auto" w:fill="auto"/>
          </w:tcPr>
          <w:p w14:paraId="69E08BDF" w14:textId="77777777" w:rsidR="0004478D" w:rsidRPr="0004478D" w:rsidRDefault="0004478D" w:rsidP="0004478D">
            <w:pPr>
              <w:spacing w:after="0" w:line="240" w:lineRule="auto"/>
              <w:jc w:val="both"/>
              <w:rPr>
                <w:rFonts w:ascii="Times New Roman" w:eastAsia="SimSun" w:hAnsi="Times New Roman" w:cs="Times New Roman"/>
                <w:lang w:val="en-US"/>
              </w:rPr>
            </w:pPr>
            <w:r w:rsidRPr="0004478D">
              <w:rPr>
                <w:rFonts w:ascii="Times New Roman" w:eastAsia="SimSun" w:hAnsi="Times New Roman" w:cs="Times New Roman"/>
                <w:lang w:val="en-US"/>
              </w:rPr>
              <w:t>6</w:t>
            </w:r>
          </w:p>
        </w:tc>
        <w:tc>
          <w:tcPr>
            <w:tcW w:w="2751" w:type="dxa"/>
            <w:tcBorders>
              <w:top w:val="single" w:sz="4" w:space="0" w:color="7F7F7F"/>
              <w:bottom w:val="single" w:sz="4" w:space="0" w:color="7F7F7F"/>
            </w:tcBorders>
            <w:shd w:val="clear" w:color="auto" w:fill="auto"/>
          </w:tcPr>
          <w:p w14:paraId="6662CB6B" w14:textId="77777777" w:rsidR="0004478D" w:rsidRPr="0004478D" w:rsidRDefault="0004478D" w:rsidP="0004478D">
            <w:pPr>
              <w:spacing w:after="0" w:line="240" w:lineRule="auto"/>
              <w:jc w:val="both"/>
              <w:rPr>
                <w:rFonts w:ascii="Times New Roman" w:eastAsia="SimSun" w:hAnsi="Times New Roman" w:cs="Times New Roman"/>
                <w:lang w:val="en-US"/>
              </w:rPr>
            </w:pPr>
            <w:r w:rsidRPr="0004478D">
              <w:rPr>
                <w:rFonts w:ascii="Times New Roman" w:eastAsia="SimSun" w:hAnsi="Times New Roman" w:cs="Times New Roman"/>
                <w:lang w:val="en-US"/>
              </w:rPr>
              <w:t>Siswa 4</w:t>
            </w:r>
          </w:p>
        </w:tc>
        <w:tc>
          <w:tcPr>
            <w:tcW w:w="1984" w:type="dxa"/>
            <w:tcBorders>
              <w:top w:val="single" w:sz="4" w:space="0" w:color="7F7F7F"/>
              <w:bottom w:val="single" w:sz="4" w:space="0" w:color="7F7F7F"/>
            </w:tcBorders>
            <w:shd w:val="clear" w:color="auto" w:fill="auto"/>
          </w:tcPr>
          <w:p w14:paraId="7722A6CD"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L</w:t>
            </w:r>
          </w:p>
        </w:tc>
        <w:tc>
          <w:tcPr>
            <w:tcW w:w="1134" w:type="dxa"/>
            <w:tcBorders>
              <w:top w:val="single" w:sz="4" w:space="0" w:color="7F7F7F"/>
              <w:bottom w:val="single" w:sz="4" w:space="0" w:color="7F7F7F"/>
            </w:tcBorders>
            <w:shd w:val="clear" w:color="auto" w:fill="auto"/>
          </w:tcPr>
          <w:p w14:paraId="07660C00" w14:textId="77777777" w:rsidR="0004478D" w:rsidRPr="0004478D" w:rsidRDefault="0004478D" w:rsidP="0004478D">
            <w:pPr>
              <w:spacing w:after="0" w:line="240" w:lineRule="auto"/>
              <w:jc w:val="center"/>
              <w:rPr>
                <w:rFonts w:ascii="Times New Roman" w:eastAsia="SimSun" w:hAnsi="Times New Roman" w:cs="Times New Roman"/>
                <w:lang w:val="en-US"/>
              </w:rPr>
            </w:pPr>
            <w:r w:rsidRPr="0004478D">
              <w:rPr>
                <w:rFonts w:ascii="Times New Roman" w:eastAsia="SimSun" w:hAnsi="Times New Roman" w:cs="Times New Roman"/>
                <w:lang w:val="en-US"/>
              </w:rPr>
              <w:t>TA</w:t>
            </w:r>
          </w:p>
        </w:tc>
      </w:tr>
    </w:tbl>
    <w:p w14:paraId="697DA1AF" w14:textId="77777777" w:rsidR="0004478D" w:rsidRPr="0004478D" w:rsidRDefault="0004478D" w:rsidP="0004478D">
      <w:pPr>
        <w:spacing w:after="0" w:line="276" w:lineRule="auto"/>
        <w:jc w:val="both"/>
        <w:rPr>
          <w:rFonts w:ascii="Times New Roman" w:eastAsia="Times New Roman" w:hAnsi="Times New Roman" w:cs="Times New Roman"/>
          <w:sz w:val="24"/>
          <w:szCs w:val="24"/>
          <w:lang w:val="en-ID"/>
        </w:rPr>
      </w:pPr>
    </w:p>
    <w:p w14:paraId="13B0974F" w14:textId="77777777" w:rsidR="0004478D" w:rsidRPr="0004478D" w:rsidRDefault="0004478D" w:rsidP="0004478D">
      <w:pPr>
        <w:spacing w:after="0" w:line="276" w:lineRule="auto"/>
        <w:ind w:firstLine="720"/>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t xml:space="preserve">Metode pengumpulan data yang digunakan adalah observasi, wawancara, dan dokumentasi. Metode observasi dilakukan dengan tujuan memperoleh informasi mengenai implementasi pendidikan </w:t>
      </w:r>
      <w:r w:rsidRPr="0004478D">
        <w:rPr>
          <w:rFonts w:ascii="Times New Roman" w:eastAsia="Times New Roman" w:hAnsi="Times New Roman" w:cs="Times New Roman"/>
          <w:i/>
          <w:iCs/>
          <w:sz w:val="24"/>
          <w:szCs w:val="24"/>
          <w:lang w:val="en-ID"/>
        </w:rPr>
        <w:t>life skill</w:t>
      </w:r>
      <w:r w:rsidRPr="0004478D">
        <w:rPr>
          <w:rFonts w:ascii="Times New Roman" w:eastAsia="Times New Roman" w:hAnsi="Times New Roman" w:cs="Times New Roman"/>
          <w:sz w:val="24"/>
          <w:szCs w:val="24"/>
          <w:lang w:val="en-ID"/>
        </w:rPr>
        <w:t xml:space="preserve"> di SD Muhammadiyah Demangan Yogyakarta. Metode wawancara dilakukan  dengan cara mengajukan sejumlah pertanyaan kepada kepala madrasah, wakil kepala kesiswaan dan siswa yang dianggap memiliki pengetahuan atau informasi yang memadai berkaitan dengan implementasi pendidikan </w:t>
      </w:r>
      <w:r w:rsidRPr="0004478D">
        <w:rPr>
          <w:rFonts w:ascii="Times New Roman" w:eastAsia="Times New Roman" w:hAnsi="Times New Roman" w:cs="Times New Roman"/>
          <w:i/>
          <w:iCs/>
          <w:sz w:val="24"/>
          <w:szCs w:val="24"/>
          <w:lang w:val="en-ID"/>
        </w:rPr>
        <w:t>life skill</w:t>
      </w:r>
      <w:r w:rsidRPr="0004478D">
        <w:rPr>
          <w:rFonts w:ascii="Times New Roman" w:eastAsia="Times New Roman" w:hAnsi="Times New Roman" w:cs="Times New Roman"/>
          <w:sz w:val="24"/>
          <w:szCs w:val="24"/>
          <w:lang w:val="en-ID"/>
        </w:rPr>
        <w:t xml:space="preserve"> di SD Muhammadiyah Demangan. Dokumentasi dalam penelitian meliputi dokumen -dokumen yang terkait dengan kegiatan pendidikan </w:t>
      </w:r>
      <w:r w:rsidRPr="0004478D">
        <w:rPr>
          <w:rFonts w:ascii="Times New Roman" w:eastAsia="Times New Roman" w:hAnsi="Times New Roman" w:cs="Times New Roman"/>
          <w:i/>
          <w:iCs/>
          <w:sz w:val="24"/>
          <w:szCs w:val="24"/>
          <w:lang w:val="en-ID"/>
        </w:rPr>
        <w:t>life skill</w:t>
      </w:r>
      <w:r w:rsidRPr="0004478D">
        <w:rPr>
          <w:rFonts w:ascii="Times New Roman" w:eastAsia="Times New Roman" w:hAnsi="Times New Roman" w:cs="Times New Roman"/>
          <w:sz w:val="24"/>
          <w:szCs w:val="24"/>
          <w:lang w:val="en-ID"/>
        </w:rPr>
        <w:t xml:space="preserve"> di SD Muhammadiyah Demangan Yogyakarta.</w:t>
      </w:r>
    </w:p>
    <w:p w14:paraId="78A97847" w14:textId="77777777" w:rsidR="0004478D" w:rsidRPr="0004478D" w:rsidRDefault="0004478D" w:rsidP="0004478D">
      <w:pPr>
        <w:spacing w:after="0" w:line="276" w:lineRule="auto"/>
        <w:ind w:firstLine="720"/>
        <w:jc w:val="both"/>
        <w:rPr>
          <w:rFonts w:ascii="Times New Roman" w:eastAsia="Times New Roman" w:hAnsi="Times New Roman" w:cs="Times New Roman"/>
          <w:sz w:val="24"/>
          <w:szCs w:val="24"/>
          <w:lang w:val="en-ID"/>
        </w:rPr>
      </w:pPr>
    </w:p>
    <w:p w14:paraId="1878400B" w14:textId="77777777" w:rsidR="0004478D" w:rsidRPr="0004478D" w:rsidRDefault="0004478D" w:rsidP="0004478D">
      <w:pPr>
        <w:spacing w:after="0" w:line="276" w:lineRule="auto"/>
        <w:ind w:firstLine="720"/>
        <w:jc w:val="both"/>
        <w:rPr>
          <w:rFonts w:ascii="Times New Roman" w:eastAsia="Times New Roman" w:hAnsi="Times New Roman" w:cs="Times New Roman"/>
          <w:b/>
          <w:bCs/>
          <w:sz w:val="24"/>
          <w:szCs w:val="24"/>
          <w:lang w:val="en-ID"/>
        </w:rPr>
      </w:pPr>
      <w:r w:rsidRPr="0004478D">
        <w:rPr>
          <w:rFonts w:ascii="Times New Roman" w:eastAsia="Times New Roman" w:hAnsi="Times New Roman" w:cs="Times New Roman"/>
          <w:b/>
          <w:bCs/>
          <w:sz w:val="24"/>
          <w:szCs w:val="24"/>
          <w:lang w:val="en-ID"/>
        </w:rPr>
        <w:t>Tabel 2</w:t>
      </w:r>
      <w:r w:rsidRPr="0004478D">
        <w:rPr>
          <w:rFonts w:ascii="Times New Roman" w:eastAsia="Times New Roman" w:hAnsi="Times New Roman" w:cs="Times New Roman"/>
          <w:sz w:val="24"/>
          <w:szCs w:val="24"/>
          <w:lang w:val="en-ID"/>
        </w:rPr>
        <w:t xml:space="preserve">. </w:t>
      </w:r>
      <w:r w:rsidRPr="0004478D">
        <w:rPr>
          <w:rFonts w:ascii="Times New Roman" w:eastAsia="Times New Roman" w:hAnsi="Times New Roman" w:cs="Times New Roman"/>
          <w:b/>
          <w:bCs/>
          <w:sz w:val="24"/>
          <w:szCs w:val="24"/>
          <w:lang w:val="en-ID"/>
        </w:rPr>
        <w:t xml:space="preserve">Indikator </w:t>
      </w:r>
      <w:r w:rsidRPr="0004478D">
        <w:rPr>
          <w:rFonts w:ascii="Times New Roman" w:eastAsia="Times New Roman" w:hAnsi="Times New Roman" w:cs="Times New Roman"/>
          <w:b/>
          <w:bCs/>
          <w:i/>
          <w:iCs/>
          <w:sz w:val="24"/>
          <w:szCs w:val="24"/>
          <w:lang w:val="en-ID"/>
        </w:rPr>
        <w:t>Spesific</w:t>
      </w:r>
      <w:r w:rsidRPr="0004478D">
        <w:rPr>
          <w:rFonts w:ascii="Times New Roman" w:eastAsia="Times New Roman" w:hAnsi="Times New Roman" w:cs="Times New Roman"/>
          <w:b/>
          <w:bCs/>
          <w:sz w:val="24"/>
          <w:szCs w:val="24"/>
          <w:lang w:val="en-ID"/>
        </w:rPr>
        <w:t xml:space="preserve"> </w:t>
      </w:r>
      <w:r w:rsidRPr="0004478D">
        <w:rPr>
          <w:rFonts w:ascii="Times New Roman" w:eastAsia="Times New Roman" w:hAnsi="Times New Roman" w:cs="Times New Roman"/>
          <w:b/>
          <w:bCs/>
          <w:i/>
          <w:iCs/>
          <w:sz w:val="24"/>
          <w:szCs w:val="24"/>
          <w:lang w:val="en-ID"/>
        </w:rPr>
        <w:t>Life Skill</w:t>
      </w:r>
      <w:r w:rsidRPr="0004478D">
        <w:rPr>
          <w:rFonts w:ascii="Times New Roman" w:eastAsia="Times New Roman" w:hAnsi="Times New Roman" w:cs="Times New Roman"/>
          <w:b/>
          <w:bCs/>
          <w:sz w:val="24"/>
          <w:szCs w:val="24"/>
          <w:lang w:val="en-ID"/>
        </w:rPr>
        <w:t xml:space="preserve"> Dan Filsafat Progressivisme</w:t>
      </w:r>
    </w:p>
    <w:tbl>
      <w:tblPr>
        <w:tblW w:w="8080" w:type="dxa"/>
        <w:tblInd w:w="284" w:type="dxa"/>
        <w:tblBorders>
          <w:top w:val="single" w:sz="4" w:space="0" w:color="7F7F7F"/>
          <w:bottom w:val="single" w:sz="4" w:space="0" w:color="7F7F7F"/>
        </w:tblBorders>
        <w:tblLayout w:type="fixed"/>
        <w:tblLook w:val="04A0" w:firstRow="1" w:lastRow="0" w:firstColumn="1" w:lastColumn="0" w:noHBand="0" w:noVBand="1"/>
      </w:tblPr>
      <w:tblGrid>
        <w:gridCol w:w="1984"/>
        <w:gridCol w:w="2802"/>
        <w:gridCol w:w="3294"/>
      </w:tblGrid>
      <w:tr w:rsidR="0004478D" w:rsidRPr="0004478D" w14:paraId="4B3AA102" w14:textId="77777777" w:rsidTr="004C31EB">
        <w:trPr>
          <w:trHeight w:val="497"/>
          <w:tblHeader/>
        </w:trPr>
        <w:tc>
          <w:tcPr>
            <w:tcW w:w="1984" w:type="dxa"/>
            <w:tcBorders>
              <w:bottom w:val="single" w:sz="4" w:space="0" w:color="7F7F7F"/>
            </w:tcBorders>
            <w:shd w:val="clear" w:color="auto" w:fill="auto"/>
            <w:vAlign w:val="center"/>
          </w:tcPr>
          <w:p w14:paraId="583DB066" w14:textId="77777777" w:rsidR="0004478D" w:rsidRPr="0004478D" w:rsidRDefault="0004478D" w:rsidP="0004478D">
            <w:pPr>
              <w:spacing w:after="0" w:line="276" w:lineRule="auto"/>
              <w:ind w:firstLine="179"/>
              <w:jc w:val="center"/>
              <w:rPr>
                <w:rFonts w:ascii="Times New Roman" w:eastAsia="Times New Roman" w:hAnsi="Times New Roman" w:cs="Times New Roman"/>
                <w:b/>
                <w:bCs/>
                <w:sz w:val="24"/>
                <w:szCs w:val="24"/>
                <w:lang w:val="en-ID"/>
              </w:rPr>
            </w:pPr>
            <w:bookmarkStart w:id="0" w:name="_Hlk119666871"/>
            <w:r w:rsidRPr="0004478D">
              <w:rPr>
                <w:rFonts w:ascii="Times New Roman" w:eastAsia="Times New Roman" w:hAnsi="Times New Roman" w:cs="Times New Roman"/>
                <w:b/>
                <w:bCs/>
                <w:i/>
                <w:iCs/>
                <w:sz w:val="24"/>
                <w:szCs w:val="24"/>
                <w:lang w:val="en-ID"/>
              </w:rPr>
              <w:t>Spesific Life skills</w:t>
            </w:r>
          </w:p>
        </w:tc>
        <w:tc>
          <w:tcPr>
            <w:tcW w:w="2802" w:type="dxa"/>
            <w:tcBorders>
              <w:bottom w:val="single" w:sz="4" w:space="0" w:color="7F7F7F"/>
            </w:tcBorders>
            <w:shd w:val="clear" w:color="auto" w:fill="auto"/>
            <w:vAlign w:val="center"/>
          </w:tcPr>
          <w:p w14:paraId="51A5210E" w14:textId="77777777" w:rsidR="0004478D" w:rsidRPr="0004478D" w:rsidRDefault="0004478D" w:rsidP="0004478D">
            <w:pPr>
              <w:spacing w:after="0" w:line="276" w:lineRule="auto"/>
              <w:jc w:val="center"/>
              <w:rPr>
                <w:rFonts w:ascii="Times New Roman" w:eastAsia="Times New Roman" w:hAnsi="Times New Roman" w:cs="Times New Roman"/>
                <w:b/>
                <w:bCs/>
                <w:sz w:val="24"/>
                <w:szCs w:val="24"/>
                <w:lang w:val="en-ID"/>
              </w:rPr>
            </w:pPr>
            <w:r w:rsidRPr="0004478D">
              <w:rPr>
                <w:rFonts w:ascii="Times New Roman" w:eastAsia="Times New Roman" w:hAnsi="Times New Roman" w:cs="Times New Roman"/>
                <w:b/>
                <w:bCs/>
                <w:sz w:val="24"/>
                <w:szCs w:val="24"/>
                <w:lang w:val="en-ID"/>
              </w:rPr>
              <w:t xml:space="preserve">Indikator </w:t>
            </w:r>
            <w:r w:rsidRPr="0004478D">
              <w:rPr>
                <w:rFonts w:ascii="Times New Roman" w:eastAsia="Times New Roman" w:hAnsi="Times New Roman" w:cs="Times New Roman"/>
                <w:b/>
                <w:bCs/>
                <w:i/>
                <w:iCs/>
                <w:sz w:val="24"/>
                <w:szCs w:val="24"/>
                <w:lang w:val="en-ID"/>
              </w:rPr>
              <w:t>Life Skills</w:t>
            </w:r>
          </w:p>
        </w:tc>
        <w:tc>
          <w:tcPr>
            <w:tcW w:w="3294" w:type="dxa"/>
            <w:tcBorders>
              <w:bottom w:val="single" w:sz="4" w:space="0" w:color="7F7F7F"/>
            </w:tcBorders>
            <w:shd w:val="clear" w:color="auto" w:fill="auto"/>
            <w:vAlign w:val="center"/>
          </w:tcPr>
          <w:p w14:paraId="46F1F46C" w14:textId="77777777" w:rsidR="0004478D" w:rsidRPr="0004478D" w:rsidRDefault="0004478D" w:rsidP="0004478D">
            <w:pPr>
              <w:spacing w:after="0" w:line="276" w:lineRule="auto"/>
              <w:jc w:val="center"/>
              <w:rPr>
                <w:rFonts w:ascii="Times New Roman" w:eastAsia="Times New Roman" w:hAnsi="Times New Roman" w:cs="Times New Roman"/>
                <w:b/>
                <w:bCs/>
                <w:sz w:val="24"/>
                <w:szCs w:val="24"/>
                <w:lang w:val="en-ID"/>
              </w:rPr>
            </w:pPr>
            <w:r w:rsidRPr="0004478D">
              <w:rPr>
                <w:rFonts w:ascii="Times New Roman" w:eastAsia="Times New Roman" w:hAnsi="Times New Roman" w:cs="Times New Roman"/>
                <w:b/>
                <w:bCs/>
                <w:sz w:val="24"/>
                <w:szCs w:val="24"/>
                <w:lang w:val="en-ID"/>
              </w:rPr>
              <w:t>Indikator Progressivisme</w:t>
            </w:r>
          </w:p>
        </w:tc>
      </w:tr>
      <w:tr w:rsidR="0004478D" w:rsidRPr="0004478D" w14:paraId="766F4B90" w14:textId="77777777" w:rsidTr="004C31EB">
        <w:trPr>
          <w:trHeight w:val="1545"/>
        </w:trPr>
        <w:tc>
          <w:tcPr>
            <w:tcW w:w="1984" w:type="dxa"/>
            <w:shd w:val="clear" w:color="auto" w:fill="auto"/>
          </w:tcPr>
          <w:p w14:paraId="233FB866" w14:textId="77777777" w:rsidR="0004478D" w:rsidRPr="0004478D" w:rsidRDefault="0004478D" w:rsidP="0004478D">
            <w:pPr>
              <w:numPr>
                <w:ilvl w:val="0"/>
                <w:numId w:val="16"/>
              </w:numPr>
              <w:spacing w:after="0" w:line="276" w:lineRule="auto"/>
              <w:ind w:left="321"/>
              <w:jc w:val="both"/>
              <w:rPr>
                <w:rFonts w:ascii="Times New Roman" w:eastAsia="Times New Roman" w:hAnsi="Times New Roman" w:cs="Times New Roman"/>
                <w:b/>
                <w:bCs/>
                <w:sz w:val="24"/>
                <w:szCs w:val="24"/>
                <w:lang w:val="en-ID"/>
              </w:rPr>
            </w:pPr>
            <w:r w:rsidRPr="0004478D">
              <w:rPr>
                <w:rFonts w:ascii="Times New Roman" w:eastAsia="SimSun" w:hAnsi="Times New Roman" w:cs="Times New Roman"/>
                <w:b/>
                <w:bCs/>
                <w:sz w:val="24"/>
                <w:szCs w:val="24"/>
                <w:lang w:val="en-ID"/>
              </w:rPr>
              <w:t>Kecakapan Akademik</w:t>
            </w:r>
          </w:p>
          <w:p w14:paraId="5E91DF65" w14:textId="77777777" w:rsidR="0004478D" w:rsidRPr="0004478D" w:rsidRDefault="0004478D" w:rsidP="0004478D">
            <w:pPr>
              <w:spacing w:after="0" w:line="276" w:lineRule="auto"/>
              <w:ind w:left="321"/>
              <w:jc w:val="both"/>
              <w:rPr>
                <w:rFonts w:ascii="Times New Roman" w:eastAsia="Times New Roman" w:hAnsi="Times New Roman" w:cs="Times New Roman"/>
                <w:b/>
                <w:bCs/>
                <w:sz w:val="24"/>
                <w:szCs w:val="24"/>
                <w:lang w:val="en-ID"/>
              </w:rPr>
            </w:pPr>
          </w:p>
          <w:p w14:paraId="1D340454" w14:textId="77777777" w:rsidR="0004478D" w:rsidRPr="0004478D" w:rsidRDefault="0004478D" w:rsidP="0004478D">
            <w:pPr>
              <w:spacing w:after="0" w:line="276" w:lineRule="auto"/>
              <w:ind w:left="321"/>
              <w:jc w:val="both"/>
              <w:rPr>
                <w:rFonts w:ascii="Times New Roman" w:eastAsia="Times New Roman" w:hAnsi="Times New Roman" w:cs="Times New Roman"/>
                <w:b/>
                <w:bCs/>
                <w:sz w:val="24"/>
                <w:szCs w:val="24"/>
                <w:lang w:val="en-ID"/>
              </w:rPr>
            </w:pPr>
          </w:p>
          <w:p w14:paraId="6F96CDCC" w14:textId="77777777" w:rsidR="0004478D" w:rsidRPr="0004478D" w:rsidRDefault="0004478D" w:rsidP="0004478D">
            <w:pPr>
              <w:spacing w:after="0" w:line="276" w:lineRule="auto"/>
              <w:ind w:left="321"/>
              <w:jc w:val="both"/>
              <w:rPr>
                <w:rFonts w:ascii="Times New Roman" w:eastAsia="Times New Roman" w:hAnsi="Times New Roman" w:cs="Times New Roman"/>
                <w:b/>
                <w:bCs/>
                <w:sz w:val="24"/>
                <w:szCs w:val="24"/>
                <w:lang w:val="en-ID"/>
              </w:rPr>
            </w:pPr>
          </w:p>
          <w:p w14:paraId="07620FA9" w14:textId="77777777" w:rsidR="0004478D" w:rsidRPr="0004478D" w:rsidRDefault="0004478D" w:rsidP="0004478D">
            <w:pPr>
              <w:spacing w:after="0" w:line="276" w:lineRule="auto"/>
              <w:ind w:firstLine="720"/>
              <w:jc w:val="both"/>
              <w:rPr>
                <w:rFonts w:ascii="Times New Roman" w:eastAsia="Times New Roman" w:hAnsi="Times New Roman" w:cs="Times New Roman"/>
                <w:b/>
                <w:bCs/>
                <w:sz w:val="24"/>
                <w:szCs w:val="24"/>
                <w:lang w:val="en-ID"/>
              </w:rPr>
            </w:pPr>
          </w:p>
        </w:tc>
        <w:tc>
          <w:tcPr>
            <w:tcW w:w="2802" w:type="dxa"/>
            <w:shd w:val="clear" w:color="auto" w:fill="auto"/>
          </w:tcPr>
          <w:p w14:paraId="57FF864F" w14:textId="77777777" w:rsidR="0004478D" w:rsidRPr="0004478D" w:rsidRDefault="0004478D" w:rsidP="0004478D">
            <w:pPr>
              <w:numPr>
                <w:ilvl w:val="0"/>
                <w:numId w:val="14"/>
              </w:numPr>
              <w:spacing w:after="0" w:line="276" w:lineRule="auto"/>
              <w:ind w:left="315"/>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t>Memiliki kemampuan untuk mengidentifikasi, mengamati,  menanya, menganalisa, mengkonfirmasi</w:t>
            </w:r>
          </w:p>
          <w:p w14:paraId="00D05C38" w14:textId="77777777" w:rsidR="0004478D" w:rsidRPr="0004478D" w:rsidRDefault="0004478D" w:rsidP="0004478D">
            <w:pPr>
              <w:spacing w:after="0" w:line="276" w:lineRule="auto"/>
              <w:ind w:left="315"/>
              <w:jc w:val="both"/>
              <w:rPr>
                <w:rFonts w:ascii="Times New Roman" w:eastAsia="Times New Roman" w:hAnsi="Times New Roman" w:cs="Times New Roman"/>
                <w:sz w:val="24"/>
                <w:szCs w:val="24"/>
                <w:lang w:val="en-ID"/>
              </w:rPr>
            </w:pPr>
          </w:p>
          <w:p w14:paraId="546E89D0" w14:textId="77777777" w:rsidR="0004478D" w:rsidRPr="0004478D" w:rsidRDefault="0004478D" w:rsidP="0004478D">
            <w:pPr>
              <w:numPr>
                <w:ilvl w:val="0"/>
                <w:numId w:val="14"/>
              </w:numPr>
              <w:spacing w:after="0" w:line="276" w:lineRule="auto"/>
              <w:ind w:left="315"/>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lastRenderedPageBreak/>
              <w:t>Kecakapan merancang dan melaksanakan pembahasan</w:t>
            </w:r>
          </w:p>
          <w:p w14:paraId="2FA9D69E" w14:textId="77777777" w:rsidR="0004478D" w:rsidRPr="0004478D" w:rsidRDefault="0004478D" w:rsidP="0004478D">
            <w:pPr>
              <w:spacing w:after="0" w:line="276" w:lineRule="auto"/>
              <w:ind w:left="315"/>
              <w:jc w:val="both"/>
              <w:rPr>
                <w:rFonts w:ascii="Times New Roman" w:eastAsia="Times New Roman" w:hAnsi="Times New Roman" w:cs="Times New Roman"/>
                <w:sz w:val="24"/>
                <w:szCs w:val="24"/>
                <w:lang w:val="en-ID"/>
              </w:rPr>
            </w:pPr>
          </w:p>
        </w:tc>
        <w:tc>
          <w:tcPr>
            <w:tcW w:w="3294" w:type="dxa"/>
            <w:vMerge w:val="restart"/>
            <w:shd w:val="clear" w:color="auto" w:fill="auto"/>
          </w:tcPr>
          <w:p w14:paraId="219B397A" w14:textId="77777777" w:rsidR="0004478D" w:rsidRPr="0004478D" w:rsidRDefault="0004478D" w:rsidP="0004478D">
            <w:pPr>
              <w:numPr>
                <w:ilvl w:val="0"/>
                <w:numId w:val="17"/>
              </w:numPr>
              <w:spacing w:after="0" w:line="276" w:lineRule="auto"/>
              <w:ind w:left="312"/>
              <w:jc w:val="both"/>
              <w:rPr>
                <w:rFonts w:ascii="Times New Roman" w:eastAsia="Times New Roman" w:hAnsi="Times New Roman" w:cs="Times New Roman"/>
                <w:sz w:val="24"/>
                <w:szCs w:val="24"/>
                <w:lang w:val="en-ID"/>
              </w:rPr>
            </w:pPr>
            <w:bookmarkStart w:id="1" w:name="_Hlk119770927"/>
            <w:r w:rsidRPr="0004478D">
              <w:rPr>
                <w:rFonts w:ascii="Times New Roman" w:eastAsia="Times New Roman" w:hAnsi="Times New Roman" w:cs="Times New Roman"/>
                <w:sz w:val="24"/>
                <w:szCs w:val="24"/>
                <w:lang w:val="en-ID"/>
              </w:rPr>
              <w:lastRenderedPageBreak/>
              <w:t>Menghendaki adanya perubahan ke arah yang lebih baik</w:t>
            </w:r>
          </w:p>
          <w:p w14:paraId="5AF8BB23" w14:textId="77777777" w:rsidR="0004478D" w:rsidRPr="0004478D" w:rsidRDefault="0004478D" w:rsidP="0004478D">
            <w:pPr>
              <w:numPr>
                <w:ilvl w:val="0"/>
                <w:numId w:val="17"/>
              </w:numPr>
              <w:spacing w:after="0" w:line="276" w:lineRule="auto"/>
              <w:ind w:left="312"/>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t xml:space="preserve">Dalam proses pembelajaran menekankan pada </w:t>
            </w:r>
            <w:r w:rsidRPr="0004478D">
              <w:rPr>
                <w:rFonts w:ascii="Times New Roman" w:eastAsia="Times New Roman" w:hAnsi="Times New Roman" w:cs="Times New Roman"/>
                <w:sz w:val="24"/>
                <w:szCs w:val="24"/>
                <w:lang w:val="en-ID"/>
              </w:rPr>
              <w:lastRenderedPageBreak/>
              <w:t>pengalaman langsung, praktik, melakukan tindakan</w:t>
            </w:r>
          </w:p>
          <w:p w14:paraId="133001F0" w14:textId="77777777" w:rsidR="0004478D" w:rsidRPr="0004478D" w:rsidRDefault="0004478D" w:rsidP="0004478D">
            <w:pPr>
              <w:numPr>
                <w:ilvl w:val="0"/>
                <w:numId w:val="17"/>
              </w:numPr>
              <w:spacing w:after="0" w:line="276" w:lineRule="auto"/>
              <w:ind w:left="312"/>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t>Menekankan pada kebebasan peserta didik untuk meningkatkan kualitas pribadinya</w:t>
            </w:r>
          </w:p>
          <w:p w14:paraId="33C70DF5" w14:textId="77777777" w:rsidR="0004478D" w:rsidRPr="0004478D" w:rsidRDefault="0004478D" w:rsidP="0004478D">
            <w:pPr>
              <w:numPr>
                <w:ilvl w:val="0"/>
                <w:numId w:val="17"/>
              </w:numPr>
              <w:spacing w:after="0" w:line="276" w:lineRule="auto"/>
              <w:ind w:left="312"/>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t>Memberikan ruang untuk mengembangkan bakat dan kemampuan yang terpendam dalam diri peserta didik tanpa terhambat aturan-aturan formal</w:t>
            </w:r>
            <w:bookmarkEnd w:id="1"/>
          </w:p>
        </w:tc>
      </w:tr>
      <w:tr w:rsidR="0004478D" w:rsidRPr="0004478D" w14:paraId="73A9B042" w14:textId="77777777" w:rsidTr="004C31EB">
        <w:trPr>
          <w:trHeight w:val="2607"/>
        </w:trPr>
        <w:tc>
          <w:tcPr>
            <w:tcW w:w="1984" w:type="dxa"/>
            <w:shd w:val="clear" w:color="auto" w:fill="auto"/>
          </w:tcPr>
          <w:p w14:paraId="26B2D22B" w14:textId="77777777" w:rsidR="0004478D" w:rsidRPr="0004478D" w:rsidRDefault="0004478D" w:rsidP="0004478D">
            <w:pPr>
              <w:numPr>
                <w:ilvl w:val="0"/>
                <w:numId w:val="16"/>
              </w:numPr>
              <w:spacing w:after="0" w:line="276" w:lineRule="auto"/>
              <w:ind w:left="321"/>
              <w:jc w:val="both"/>
              <w:rPr>
                <w:rFonts w:ascii="Times New Roman" w:eastAsia="Times New Roman" w:hAnsi="Times New Roman" w:cs="Times New Roman"/>
                <w:b/>
                <w:bCs/>
                <w:sz w:val="24"/>
                <w:szCs w:val="24"/>
                <w:lang w:val="en-ID"/>
              </w:rPr>
            </w:pPr>
            <w:r w:rsidRPr="0004478D">
              <w:rPr>
                <w:rFonts w:ascii="Times New Roman" w:eastAsia="SimSun" w:hAnsi="Times New Roman" w:cs="Times New Roman"/>
                <w:b/>
                <w:bCs/>
                <w:sz w:val="24"/>
                <w:szCs w:val="24"/>
                <w:lang w:val="en-ID"/>
              </w:rPr>
              <w:lastRenderedPageBreak/>
              <w:t>Kecakapan Vokasional</w:t>
            </w:r>
          </w:p>
          <w:p w14:paraId="35358307" w14:textId="77777777" w:rsidR="0004478D" w:rsidRPr="0004478D" w:rsidRDefault="0004478D" w:rsidP="0004478D">
            <w:pPr>
              <w:numPr>
                <w:ilvl w:val="0"/>
                <w:numId w:val="18"/>
              </w:numPr>
              <w:spacing w:after="0" w:line="276" w:lineRule="auto"/>
              <w:ind w:left="604" w:right="27" w:hanging="283"/>
              <w:jc w:val="both"/>
              <w:rPr>
                <w:rFonts w:ascii="Times New Roman" w:eastAsia="SimSun" w:hAnsi="Times New Roman" w:cs="Times New Roman"/>
                <w:sz w:val="24"/>
                <w:szCs w:val="24"/>
                <w:lang w:val="en-ID"/>
              </w:rPr>
            </w:pPr>
            <w:r w:rsidRPr="0004478D">
              <w:rPr>
                <w:rFonts w:ascii="Times New Roman" w:eastAsia="SimSun" w:hAnsi="Times New Roman" w:cs="Times New Roman"/>
                <w:sz w:val="24"/>
                <w:szCs w:val="24"/>
                <w:lang w:val="en-ID"/>
              </w:rPr>
              <w:t>Kecakapan Vokasional Dasar</w:t>
            </w:r>
          </w:p>
          <w:p w14:paraId="60F0815A" w14:textId="77777777" w:rsidR="0004478D" w:rsidRPr="0004478D" w:rsidRDefault="0004478D" w:rsidP="0004478D">
            <w:pPr>
              <w:numPr>
                <w:ilvl w:val="0"/>
                <w:numId w:val="18"/>
              </w:numPr>
              <w:spacing w:after="0" w:line="276" w:lineRule="auto"/>
              <w:ind w:left="604" w:right="27" w:hanging="283"/>
              <w:jc w:val="both"/>
              <w:rPr>
                <w:rFonts w:ascii="Times New Roman" w:eastAsia="SimSun" w:hAnsi="Times New Roman" w:cs="Times New Roman"/>
                <w:sz w:val="24"/>
                <w:szCs w:val="24"/>
                <w:lang w:val="en-ID"/>
              </w:rPr>
            </w:pPr>
            <w:r w:rsidRPr="0004478D">
              <w:rPr>
                <w:rFonts w:ascii="Times New Roman" w:eastAsia="SimSun" w:hAnsi="Times New Roman" w:cs="Times New Roman"/>
                <w:sz w:val="24"/>
                <w:szCs w:val="24"/>
                <w:lang w:val="en-ID"/>
              </w:rPr>
              <w:t>Kecakapan Vokasional Khusus</w:t>
            </w:r>
          </w:p>
        </w:tc>
        <w:tc>
          <w:tcPr>
            <w:tcW w:w="2802" w:type="dxa"/>
            <w:shd w:val="clear" w:color="auto" w:fill="auto"/>
          </w:tcPr>
          <w:p w14:paraId="059F436C" w14:textId="77777777" w:rsidR="0004478D" w:rsidRPr="0004478D" w:rsidRDefault="0004478D" w:rsidP="0004478D">
            <w:pPr>
              <w:numPr>
                <w:ilvl w:val="0"/>
                <w:numId w:val="19"/>
              </w:numPr>
              <w:spacing w:after="0" w:line="276" w:lineRule="auto"/>
              <w:ind w:left="314"/>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t>Memiliki keterampilan dalam bidang keahlian tertentu</w:t>
            </w:r>
          </w:p>
          <w:p w14:paraId="49EA4506" w14:textId="77777777" w:rsidR="0004478D" w:rsidRPr="0004478D" w:rsidRDefault="0004478D" w:rsidP="0004478D">
            <w:pPr>
              <w:numPr>
                <w:ilvl w:val="0"/>
                <w:numId w:val="19"/>
              </w:numPr>
              <w:spacing w:after="0" w:line="276" w:lineRule="auto"/>
              <w:ind w:left="314"/>
              <w:jc w:val="both"/>
              <w:rPr>
                <w:rFonts w:ascii="Times New Roman" w:eastAsia="Times New Roman" w:hAnsi="Times New Roman" w:cs="Times New Roman"/>
                <w:sz w:val="24"/>
                <w:szCs w:val="24"/>
                <w:lang w:val="en-ID"/>
              </w:rPr>
            </w:pPr>
            <w:r w:rsidRPr="0004478D">
              <w:rPr>
                <w:rFonts w:ascii="Times New Roman" w:eastAsia="Times New Roman" w:hAnsi="Times New Roman" w:cs="Times New Roman"/>
                <w:sz w:val="24"/>
                <w:szCs w:val="24"/>
                <w:lang w:val="en-ID"/>
              </w:rPr>
              <w:t>Memiliki kecakapan vokasional dasar, kecakapan kerja, dan kecakapan kewirausahaan</w:t>
            </w:r>
          </w:p>
        </w:tc>
        <w:tc>
          <w:tcPr>
            <w:tcW w:w="3294" w:type="dxa"/>
            <w:vMerge/>
            <w:shd w:val="clear" w:color="auto" w:fill="auto"/>
          </w:tcPr>
          <w:p w14:paraId="3B66D943" w14:textId="77777777" w:rsidR="0004478D" w:rsidRPr="0004478D" w:rsidRDefault="0004478D" w:rsidP="0004478D">
            <w:pPr>
              <w:numPr>
                <w:ilvl w:val="0"/>
                <w:numId w:val="17"/>
              </w:numPr>
              <w:spacing w:after="0" w:line="276" w:lineRule="auto"/>
              <w:ind w:left="312"/>
              <w:jc w:val="both"/>
              <w:rPr>
                <w:rFonts w:ascii="Times New Roman" w:eastAsia="Times New Roman" w:hAnsi="Times New Roman" w:cs="Times New Roman"/>
                <w:sz w:val="24"/>
                <w:szCs w:val="24"/>
                <w:lang w:val="en-ID"/>
              </w:rPr>
            </w:pPr>
          </w:p>
        </w:tc>
      </w:tr>
      <w:bookmarkEnd w:id="0"/>
    </w:tbl>
    <w:p w14:paraId="6ED51403" w14:textId="77777777" w:rsidR="004E7732" w:rsidRPr="00AD6785" w:rsidRDefault="004E7732" w:rsidP="00AD6785">
      <w:pPr>
        <w:spacing w:after="0" w:line="360" w:lineRule="auto"/>
        <w:contextualSpacing/>
        <w:rPr>
          <w:rFonts w:asciiTheme="majorBidi" w:hAnsiTheme="majorBidi" w:cstheme="majorBidi"/>
          <w:sz w:val="24"/>
          <w:szCs w:val="24"/>
          <w:lang w:val="en-US"/>
        </w:rPr>
      </w:pPr>
    </w:p>
    <w:p w14:paraId="1791FE91" w14:textId="48861560" w:rsidR="00AD6785" w:rsidRPr="00FD45B4" w:rsidRDefault="00431531" w:rsidP="00FD45B4">
      <w:pPr>
        <w:pStyle w:val="ListParagraph"/>
        <w:spacing w:line="360" w:lineRule="auto"/>
        <w:ind w:left="0"/>
        <w:rPr>
          <w:rFonts w:asciiTheme="majorBidi" w:hAnsiTheme="majorBidi" w:cstheme="majorBidi"/>
          <w:b/>
          <w:caps/>
          <w:lang w:val="id-ID"/>
        </w:rPr>
      </w:pPr>
      <w:r w:rsidRPr="00AD6785">
        <w:rPr>
          <w:rFonts w:asciiTheme="majorBidi" w:hAnsiTheme="majorBidi" w:cstheme="majorBidi"/>
          <w:b/>
          <w:lang w:val="id-ID"/>
        </w:rPr>
        <w:t>Hasil</w:t>
      </w:r>
      <w:r w:rsidR="00AD6785" w:rsidRPr="00AD6785">
        <w:rPr>
          <w:rFonts w:asciiTheme="majorBidi" w:hAnsiTheme="majorBidi" w:cstheme="majorBidi"/>
        </w:rPr>
        <w:t>.</w:t>
      </w:r>
    </w:p>
    <w:p w14:paraId="5A33073A" w14:textId="07E655AD" w:rsidR="00274B1A" w:rsidRPr="00274B1A" w:rsidRDefault="00677773" w:rsidP="00274B1A">
      <w:pPr>
        <w:spacing w:after="0" w:line="360" w:lineRule="auto"/>
        <w:ind w:firstLine="720"/>
        <w:jc w:val="both"/>
        <w:rPr>
          <w:rFonts w:ascii="Times New Roman" w:eastAsia="SimSun" w:hAnsi="Times New Roman" w:cs="Times New Roman"/>
          <w:sz w:val="24"/>
          <w:szCs w:val="24"/>
          <w:shd w:val="clear" w:color="auto" w:fill="FFFFFF"/>
          <w:lang w:val="en-US"/>
        </w:rPr>
      </w:pPr>
      <w:r>
        <w:rPr>
          <w:rFonts w:ascii="Times New Roman" w:eastAsia="SimSun" w:hAnsi="Times New Roman" w:cs="Times New Roman"/>
          <w:sz w:val="24"/>
          <w:szCs w:val="24"/>
          <w:shd w:val="clear" w:color="auto" w:fill="FFFFFF"/>
          <w:lang w:val="en-ID"/>
        </w:rPr>
        <w:t xml:space="preserve">Pendidikan kecakapan hidup penting untuk diajarkan sejak usia sekolah dasar. Sehingga para peserta didik memiliki bekal dan pengalaman yang bermakna sebagai bekal kehidupannya kelak. </w:t>
      </w:r>
      <w:r w:rsidR="00274B1A" w:rsidRPr="00274B1A">
        <w:rPr>
          <w:rFonts w:ascii="Times New Roman" w:eastAsia="SimSun" w:hAnsi="Times New Roman" w:cs="Times New Roman"/>
          <w:sz w:val="24"/>
          <w:szCs w:val="24"/>
          <w:shd w:val="clear" w:color="auto" w:fill="FFFFFF"/>
          <w:lang w:val="en-ID"/>
        </w:rPr>
        <w:t>Sebagaimana diungkapkan oleh Ibu AS selaku kepala madrasah dalam kegiatan wawancara dengan pen</w:t>
      </w:r>
      <w:r>
        <w:rPr>
          <w:rFonts w:ascii="Times New Roman" w:eastAsia="SimSun" w:hAnsi="Times New Roman" w:cs="Times New Roman"/>
          <w:sz w:val="24"/>
          <w:szCs w:val="24"/>
          <w:shd w:val="clear" w:color="auto" w:fill="FFFFFF"/>
          <w:lang w:val="en-ID"/>
        </w:rPr>
        <w:t>eliti</w:t>
      </w:r>
      <w:r w:rsidR="00274B1A" w:rsidRPr="00274B1A">
        <w:rPr>
          <w:rFonts w:ascii="Times New Roman" w:eastAsia="SimSun" w:hAnsi="Times New Roman" w:cs="Times New Roman"/>
          <w:sz w:val="24"/>
          <w:szCs w:val="24"/>
          <w:shd w:val="clear" w:color="auto" w:fill="FFFFFF"/>
          <w:lang w:val="en-ID"/>
        </w:rPr>
        <w:t xml:space="preserve"> sebagai berikut:</w:t>
      </w:r>
    </w:p>
    <w:p w14:paraId="72A92B09" w14:textId="4F8A4A05"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w:t>
      </w:r>
      <w:r w:rsidRPr="00274B1A">
        <w:rPr>
          <w:rFonts w:ascii="Times New Roman" w:eastAsia="SimSun" w:hAnsi="Times New Roman" w:cs="Times New Roman"/>
          <w:i/>
          <w:iCs/>
          <w:sz w:val="24"/>
          <w:szCs w:val="24"/>
          <w:shd w:val="clear" w:color="auto" w:fill="FFFFFF"/>
          <w:lang w:val="en-ID"/>
        </w:rPr>
        <w:t xml:space="preserve">Saya itu melihat bahwa sayang jika anak-anak itu sekolah, tetapi tidak mendapatkan sesuatu yang lain, pengalaman yang baru. eman kan (sayang kan. Jadi, kalau anak itu punya bakat misalnya, trus di sekolah di fasilitasi dan anak jadi bisa. Ini membuat orang tua bangga dan seneng, apalagi anaknya. Anak-naka ini terus berproses. Dengan mengikuti kegiatan ini,  mereka bisa termotivasi untuk lebih mengembangkan bakatnya. Anak-anak ini akan berproses nantinya. Nah, pendidikan tentang kecakapan hidup ini, kita tuangkan melalui </w:t>
      </w:r>
      <w:r w:rsidR="00677773">
        <w:rPr>
          <w:rFonts w:ascii="Times New Roman" w:eastAsia="SimSun" w:hAnsi="Times New Roman" w:cs="Times New Roman"/>
          <w:i/>
          <w:iCs/>
          <w:sz w:val="24"/>
          <w:szCs w:val="24"/>
          <w:shd w:val="clear" w:color="auto" w:fill="FFFFFF"/>
          <w:lang w:val="en-ID"/>
        </w:rPr>
        <w:t>18</w:t>
      </w:r>
      <w:r w:rsidRPr="00274B1A">
        <w:rPr>
          <w:rFonts w:ascii="Times New Roman" w:eastAsia="SimSun" w:hAnsi="Times New Roman" w:cs="Times New Roman"/>
          <w:i/>
          <w:iCs/>
          <w:sz w:val="24"/>
          <w:szCs w:val="24"/>
          <w:shd w:val="clear" w:color="auto" w:fill="FFFFFF"/>
          <w:lang w:val="en-ID"/>
        </w:rPr>
        <w:t xml:space="preserve"> kegiatan ekstrakurikuler. Dalam sehari itu, ada kurang lebih 3-4  kegiatan ekstra yang dilaksanakan pada siang sampai sore. Contohnya membatik, robotik, drumband, memanah, sains club dan lain-lain. Nanti bisa dilihat pada data kami  </w:t>
      </w:r>
      <w:r w:rsidRPr="00274B1A">
        <w:rPr>
          <w:rFonts w:ascii="Times New Roman" w:eastAsia="SimSun" w:hAnsi="Times New Roman" w:cs="Times New Roman"/>
          <w:i/>
          <w:iCs/>
          <w:sz w:val="24"/>
          <w:szCs w:val="24"/>
          <w:shd w:val="clear" w:color="auto" w:fill="FFFFFF"/>
          <w:lang w:val="en-ID"/>
        </w:rPr>
        <w:fldChar w:fldCharType="begin"/>
      </w:r>
      <w:r w:rsidR="007A245F">
        <w:rPr>
          <w:rFonts w:ascii="Times New Roman" w:eastAsia="SimSun" w:hAnsi="Times New Roman" w:cs="Times New Roman"/>
          <w:i/>
          <w:iCs/>
          <w:sz w:val="24"/>
          <w:szCs w:val="24"/>
          <w:shd w:val="clear" w:color="auto" w:fill="FFFFFF"/>
          <w:lang w:val="en-ID"/>
        </w:rPr>
        <w:instrText xml:space="preserve"> ADDIN ZOTERO_ITEM CSL_CITATION {"citationID":"lgQ0YWym","properties":{"formattedCitation":"(AS, komunikasi pribadi, 4 November 2022)","plainCitation":"(AS, komunikasi pribadi, 4 November 2022)","noteIndex":0},"citationItems":[{"id":1072,"uris":["http://zotero.org/users/11343755/items/IX65H5PJ"],"itemData":{"id":1072,"type":"interview","language":"Indonesia","title":"Kegiatan wawancara dengan Kepala Madrasah","author":[{"family":"AS","given":""}],"issued":{"date-parts":[["2022",11,4]]}}}],"schema":"https://github.com/citation-style-language/schema/raw/master/csl-citation.json"} </w:instrText>
      </w:r>
      <w:r w:rsidRPr="00274B1A">
        <w:rPr>
          <w:rFonts w:ascii="Times New Roman" w:eastAsia="SimSun" w:hAnsi="Times New Roman" w:cs="Times New Roman"/>
          <w:i/>
          <w:iCs/>
          <w:sz w:val="24"/>
          <w:szCs w:val="24"/>
          <w:shd w:val="clear" w:color="auto" w:fill="FFFFFF"/>
          <w:lang w:val="en-ID"/>
        </w:rPr>
        <w:fldChar w:fldCharType="separate"/>
      </w:r>
      <w:r w:rsidRPr="00274B1A">
        <w:rPr>
          <w:rFonts w:ascii="Times New Roman" w:eastAsia="SimSun" w:hAnsi="Times New Roman" w:cs="Times New Roman"/>
          <w:sz w:val="24"/>
          <w:szCs w:val="24"/>
          <w:lang w:val="en-US"/>
        </w:rPr>
        <w:t>(AS, komunikasi pribadi, 4 November 2022)</w:t>
      </w:r>
      <w:r w:rsidRPr="00274B1A">
        <w:rPr>
          <w:rFonts w:ascii="Times New Roman" w:eastAsia="SimSun" w:hAnsi="Times New Roman" w:cs="Times New Roman"/>
          <w:sz w:val="24"/>
          <w:szCs w:val="24"/>
          <w:shd w:val="clear" w:color="auto" w:fill="FFFFFF"/>
          <w:lang w:val="en-US"/>
        </w:rPr>
        <w:fldChar w:fldCharType="end"/>
      </w:r>
    </w:p>
    <w:p w14:paraId="49B40A55" w14:textId="3A75C106" w:rsidR="00274B1A" w:rsidRDefault="00274B1A" w:rsidP="00677773">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Hasil wawancara dengan Ibu AS tersebut di atas, disimpulkan bahwa anak usia sekolah dasar sebaiknya mulai dibekali dengan pengalaman dan ilmu yang baru selain pembelajaran di dalam kelas.</w:t>
      </w:r>
      <w:r w:rsidR="00677773">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sz w:val="24"/>
          <w:szCs w:val="24"/>
          <w:shd w:val="clear" w:color="auto" w:fill="FFFFFF"/>
          <w:lang w:val="en-ID"/>
        </w:rPr>
        <w:t>Se</w:t>
      </w:r>
      <w:r w:rsidR="00677773">
        <w:rPr>
          <w:rFonts w:ascii="Times New Roman" w:eastAsia="SimSun" w:hAnsi="Times New Roman" w:cs="Times New Roman"/>
          <w:sz w:val="24"/>
          <w:szCs w:val="24"/>
          <w:shd w:val="clear" w:color="auto" w:fill="FFFFFF"/>
          <w:lang w:val="en-ID"/>
        </w:rPr>
        <w:t xml:space="preserve">lanjutnya, </w:t>
      </w:r>
      <w:r w:rsidRPr="00274B1A">
        <w:rPr>
          <w:rFonts w:ascii="Times New Roman" w:eastAsia="SimSun" w:hAnsi="Times New Roman" w:cs="Times New Roman"/>
          <w:sz w:val="24"/>
          <w:szCs w:val="24"/>
          <w:shd w:val="clear" w:color="auto" w:fill="FFFFFF"/>
          <w:lang w:val="en-ID"/>
        </w:rPr>
        <w:t xml:space="preserve">penulis temukan </w:t>
      </w:r>
      <w:r w:rsidR="00677773">
        <w:rPr>
          <w:rFonts w:ascii="Times New Roman" w:eastAsia="SimSun" w:hAnsi="Times New Roman" w:cs="Times New Roman"/>
          <w:sz w:val="24"/>
          <w:szCs w:val="24"/>
          <w:shd w:val="clear" w:color="auto" w:fill="FFFFFF"/>
          <w:lang w:val="en-ID"/>
        </w:rPr>
        <w:t xml:space="preserve">pada </w:t>
      </w:r>
      <w:r w:rsidRPr="00274B1A">
        <w:rPr>
          <w:rFonts w:ascii="Times New Roman" w:eastAsia="SimSun" w:hAnsi="Times New Roman" w:cs="Times New Roman"/>
          <w:sz w:val="24"/>
          <w:szCs w:val="24"/>
          <w:shd w:val="clear" w:color="auto" w:fill="FFFFFF"/>
          <w:lang w:val="en-ID"/>
        </w:rPr>
        <w:t xml:space="preserve">dokumentasi yang dimiliki oleh SD Muhammadiyah Demangan yaitu terdapat sejumlah 18 kegiatan ekstrakurikuler pada tabel </w:t>
      </w:r>
      <w:r w:rsidR="007A245F">
        <w:rPr>
          <w:rFonts w:ascii="Times New Roman" w:eastAsia="SimSun" w:hAnsi="Times New Roman" w:cs="Times New Roman"/>
          <w:sz w:val="24"/>
          <w:szCs w:val="24"/>
          <w:shd w:val="clear" w:color="auto" w:fill="FFFFFF"/>
          <w:lang w:val="en-ID"/>
        </w:rPr>
        <w:t>3</w:t>
      </w:r>
      <w:r w:rsidRPr="00274B1A">
        <w:rPr>
          <w:rFonts w:ascii="Times New Roman" w:eastAsia="SimSun" w:hAnsi="Times New Roman" w:cs="Times New Roman"/>
          <w:sz w:val="24"/>
          <w:szCs w:val="24"/>
          <w:shd w:val="clear" w:color="auto" w:fill="FFFFFF"/>
          <w:lang w:val="en-ID"/>
        </w:rPr>
        <w:t xml:space="preserve"> berikut: </w:t>
      </w:r>
    </w:p>
    <w:p w14:paraId="527AD321" w14:textId="77777777" w:rsidR="004C31EB" w:rsidRPr="00274B1A" w:rsidRDefault="004C31EB" w:rsidP="00677773">
      <w:pPr>
        <w:spacing w:after="0" w:line="360" w:lineRule="auto"/>
        <w:ind w:firstLine="720"/>
        <w:jc w:val="both"/>
        <w:rPr>
          <w:rFonts w:ascii="Times New Roman" w:eastAsia="SimSun" w:hAnsi="Times New Roman" w:cs="Times New Roman"/>
          <w:sz w:val="24"/>
          <w:szCs w:val="24"/>
          <w:shd w:val="clear" w:color="auto" w:fill="FFFFFF"/>
          <w:lang w:val="en-ID"/>
        </w:rPr>
      </w:pPr>
    </w:p>
    <w:p w14:paraId="29673FFC" w14:textId="57B109F9" w:rsidR="00677773" w:rsidRPr="00677773" w:rsidRDefault="00274B1A" w:rsidP="00677773">
      <w:pPr>
        <w:spacing w:after="0" w:line="276" w:lineRule="auto"/>
        <w:ind w:firstLine="720"/>
        <w:jc w:val="center"/>
        <w:rPr>
          <w:rFonts w:ascii="Times New Roman" w:eastAsia="SimSun" w:hAnsi="Times New Roman" w:cs="Times New Roman"/>
          <w:b/>
          <w:bCs/>
          <w:sz w:val="24"/>
          <w:szCs w:val="24"/>
          <w:shd w:val="clear" w:color="auto" w:fill="FFFFFF"/>
          <w:lang w:val="en-ID"/>
        </w:rPr>
      </w:pPr>
      <w:r w:rsidRPr="00274B1A">
        <w:rPr>
          <w:rFonts w:ascii="Times New Roman" w:eastAsia="SimSun" w:hAnsi="Times New Roman" w:cs="Times New Roman"/>
          <w:b/>
          <w:bCs/>
          <w:sz w:val="24"/>
          <w:szCs w:val="24"/>
          <w:shd w:val="clear" w:color="auto" w:fill="FFFFFF"/>
          <w:lang w:val="en-ID"/>
        </w:rPr>
        <w:lastRenderedPageBreak/>
        <w:t xml:space="preserve">Tabel </w:t>
      </w:r>
      <w:r w:rsidR="007A245F">
        <w:rPr>
          <w:rFonts w:ascii="Times New Roman" w:eastAsia="SimSun" w:hAnsi="Times New Roman" w:cs="Times New Roman"/>
          <w:b/>
          <w:bCs/>
          <w:sz w:val="24"/>
          <w:szCs w:val="24"/>
          <w:shd w:val="clear" w:color="auto" w:fill="FFFFFF"/>
          <w:lang w:val="en-ID"/>
        </w:rPr>
        <w:t>3</w:t>
      </w:r>
      <w:r w:rsidRPr="00274B1A">
        <w:rPr>
          <w:rFonts w:ascii="Times New Roman" w:eastAsia="SimSun" w:hAnsi="Times New Roman" w:cs="Times New Roman"/>
          <w:b/>
          <w:bCs/>
          <w:sz w:val="24"/>
          <w:szCs w:val="24"/>
          <w:shd w:val="clear" w:color="auto" w:fill="FFFFFF"/>
          <w:lang w:val="en-ID"/>
        </w:rPr>
        <w:t>. Daftar Ekstrakurikuler SD Muhammadiyah Demangan</w:t>
      </w:r>
    </w:p>
    <w:tbl>
      <w:tblPr>
        <w:tblW w:w="4063" w:type="pct"/>
        <w:jc w:val="center"/>
        <w:tblBorders>
          <w:top w:val="single" w:sz="4" w:space="0" w:color="7F7F7F"/>
          <w:bottom w:val="single" w:sz="4" w:space="0" w:color="7F7F7F"/>
        </w:tblBorders>
        <w:tblLook w:val="04A0" w:firstRow="1" w:lastRow="0" w:firstColumn="1" w:lastColumn="0" w:noHBand="0" w:noVBand="1"/>
      </w:tblPr>
      <w:tblGrid>
        <w:gridCol w:w="601"/>
        <w:gridCol w:w="4231"/>
        <w:gridCol w:w="631"/>
        <w:gridCol w:w="1908"/>
      </w:tblGrid>
      <w:tr w:rsidR="00677773" w:rsidRPr="00677773" w14:paraId="6E37833D" w14:textId="77777777" w:rsidTr="00677773">
        <w:trPr>
          <w:trHeight w:val="290"/>
          <w:jc w:val="center"/>
        </w:trPr>
        <w:tc>
          <w:tcPr>
            <w:tcW w:w="408" w:type="pct"/>
            <w:tcBorders>
              <w:bottom w:val="single" w:sz="4" w:space="0" w:color="7F7F7F"/>
            </w:tcBorders>
            <w:shd w:val="clear" w:color="auto" w:fill="auto"/>
          </w:tcPr>
          <w:p w14:paraId="790E5FCA" w14:textId="77777777" w:rsidR="00677773" w:rsidRPr="00677773" w:rsidRDefault="00677773" w:rsidP="00677773">
            <w:pPr>
              <w:spacing w:after="0" w:line="240" w:lineRule="auto"/>
              <w:jc w:val="center"/>
              <w:rPr>
                <w:rFonts w:ascii="Times New Roman" w:eastAsia="SimSun" w:hAnsi="Times New Roman" w:cs="Times New Roman"/>
                <w:b/>
                <w:bCs/>
                <w:sz w:val="24"/>
                <w:szCs w:val="24"/>
                <w:lang w:val="en-US"/>
              </w:rPr>
            </w:pPr>
            <w:bookmarkStart w:id="2" w:name="_Hlk119662478"/>
            <w:r w:rsidRPr="00677773">
              <w:rPr>
                <w:rFonts w:ascii="Times New Roman" w:eastAsia="SimSun" w:hAnsi="Times New Roman" w:cs="Times New Roman"/>
                <w:b/>
                <w:bCs/>
                <w:sz w:val="24"/>
                <w:szCs w:val="24"/>
                <w:lang w:val="en-US"/>
              </w:rPr>
              <w:t>No.</w:t>
            </w:r>
          </w:p>
        </w:tc>
        <w:tc>
          <w:tcPr>
            <w:tcW w:w="4592" w:type="pct"/>
            <w:gridSpan w:val="3"/>
            <w:tcBorders>
              <w:bottom w:val="single" w:sz="4" w:space="0" w:color="7F7F7F"/>
            </w:tcBorders>
            <w:shd w:val="clear" w:color="auto" w:fill="auto"/>
          </w:tcPr>
          <w:p w14:paraId="377DBFE5" w14:textId="77777777" w:rsidR="00677773" w:rsidRPr="00677773" w:rsidRDefault="00677773" w:rsidP="00677773">
            <w:pPr>
              <w:spacing w:after="0" w:line="240" w:lineRule="auto"/>
              <w:jc w:val="center"/>
              <w:rPr>
                <w:rFonts w:ascii="Times New Roman" w:eastAsia="SimSun" w:hAnsi="Times New Roman" w:cs="Times New Roman"/>
                <w:b/>
                <w:bCs/>
                <w:sz w:val="24"/>
                <w:szCs w:val="24"/>
                <w:lang w:val="en-US"/>
              </w:rPr>
            </w:pPr>
            <w:r w:rsidRPr="00677773">
              <w:rPr>
                <w:rFonts w:ascii="Times New Roman" w:eastAsia="SimSun" w:hAnsi="Times New Roman" w:cs="Times New Roman"/>
                <w:b/>
                <w:bCs/>
                <w:sz w:val="24"/>
                <w:szCs w:val="24"/>
                <w:lang w:val="en-US"/>
              </w:rPr>
              <w:t>Kegiatan Ekstrakurikuler</w:t>
            </w:r>
          </w:p>
        </w:tc>
      </w:tr>
      <w:tr w:rsidR="00677773" w:rsidRPr="00677773" w14:paraId="11A1101C" w14:textId="77777777" w:rsidTr="00677773">
        <w:trPr>
          <w:jc w:val="center"/>
        </w:trPr>
        <w:tc>
          <w:tcPr>
            <w:tcW w:w="408" w:type="pct"/>
            <w:shd w:val="clear" w:color="auto" w:fill="auto"/>
          </w:tcPr>
          <w:p w14:paraId="62B2AD33"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bookmarkStart w:id="3" w:name="_Hlk119705294"/>
            <w:r w:rsidRPr="00677773">
              <w:rPr>
                <w:rFonts w:ascii="Times New Roman" w:eastAsia="SimSun" w:hAnsi="Times New Roman" w:cs="Times New Roman"/>
                <w:sz w:val="24"/>
                <w:szCs w:val="24"/>
                <w:lang w:val="en-US"/>
              </w:rPr>
              <w:t>1.</w:t>
            </w:r>
          </w:p>
        </w:tc>
        <w:tc>
          <w:tcPr>
            <w:tcW w:w="2870" w:type="pct"/>
            <w:shd w:val="clear" w:color="auto" w:fill="auto"/>
          </w:tcPr>
          <w:p w14:paraId="7BAB690C"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Seni bela diri tapak suci</w:t>
            </w:r>
          </w:p>
        </w:tc>
        <w:tc>
          <w:tcPr>
            <w:tcW w:w="428" w:type="pct"/>
            <w:shd w:val="clear" w:color="auto" w:fill="auto"/>
          </w:tcPr>
          <w:p w14:paraId="79E9E44C"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 xml:space="preserve">10. </w:t>
            </w:r>
          </w:p>
        </w:tc>
        <w:tc>
          <w:tcPr>
            <w:tcW w:w="1294" w:type="pct"/>
            <w:shd w:val="clear" w:color="auto" w:fill="auto"/>
          </w:tcPr>
          <w:p w14:paraId="1CE82A07"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Qiro’ah</w:t>
            </w:r>
          </w:p>
        </w:tc>
      </w:tr>
      <w:tr w:rsidR="00677773" w:rsidRPr="00677773" w14:paraId="2AAC0BF0" w14:textId="77777777" w:rsidTr="00677773">
        <w:trPr>
          <w:jc w:val="center"/>
        </w:trPr>
        <w:tc>
          <w:tcPr>
            <w:tcW w:w="408" w:type="pct"/>
            <w:shd w:val="clear" w:color="auto" w:fill="auto"/>
          </w:tcPr>
          <w:p w14:paraId="6AF3B32C"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 xml:space="preserve">2. </w:t>
            </w:r>
          </w:p>
        </w:tc>
        <w:tc>
          <w:tcPr>
            <w:tcW w:w="2870" w:type="pct"/>
            <w:shd w:val="clear" w:color="auto" w:fill="auto"/>
          </w:tcPr>
          <w:p w14:paraId="222D973F"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Drumband</w:t>
            </w:r>
          </w:p>
        </w:tc>
        <w:tc>
          <w:tcPr>
            <w:tcW w:w="428" w:type="pct"/>
            <w:shd w:val="clear" w:color="auto" w:fill="auto"/>
          </w:tcPr>
          <w:p w14:paraId="4A1013E4"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11.</w:t>
            </w:r>
          </w:p>
        </w:tc>
        <w:tc>
          <w:tcPr>
            <w:tcW w:w="1294" w:type="pct"/>
            <w:shd w:val="clear" w:color="auto" w:fill="auto"/>
          </w:tcPr>
          <w:p w14:paraId="65D80105"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Mathclub</w:t>
            </w:r>
          </w:p>
        </w:tc>
      </w:tr>
      <w:tr w:rsidR="00677773" w:rsidRPr="00677773" w14:paraId="4754E7F7" w14:textId="77777777" w:rsidTr="00677773">
        <w:trPr>
          <w:jc w:val="center"/>
        </w:trPr>
        <w:tc>
          <w:tcPr>
            <w:tcW w:w="408" w:type="pct"/>
            <w:shd w:val="clear" w:color="auto" w:fill="auto"/>
          </w:tcPr>
          <w:p w14:paraId="2552B7FA"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3.</w:t>
            </w:r>
          </w:p>
        </w:tc>
        <w:tc>
          <w:tcPr>
            <w:tcW w:w="2870" w:type="pct"/>
            <w:shd w:val="clear" w:color="auto" w:fill="auto"/>
          </w:tcPr>
          <w:p w14:paraId="7168B7BA"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Panahan</w:t>
            </w:r>
          </w:p>
        </w:tc>
        <w:tc>
          <w:tcPr>
            <w:tcW w:w="428" w:type="pct"/>
            <w:shd w:val="clear" w:color="auto" w:fill="auto"/>
          </w:tcPr>
          <w:p w14:paraId="595D4677"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12.</w:t>
            </w:r>
          </w:p>
        </w:tc>
        <w:tc>
          <w:tcPr>
            <w:tcW w:w="1294" w:type="pct"/>
            <w:shd w:val="clear" w:color="auto" w:fill="auto"/>
          </w:tcPr>
          <w:p w14:paraId="6A6532A6"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English Club</w:t>
            </w:r>
          </w:p>
        </w:tc>
      </w:tr>
      <w:tr w:rsidR="00677773" w:rsidRPr="00677773" w14:paraId="21068B6F" w14:textId="77777777" w:rsidTr="00677773">
        <w:trPr>
          <w:jc w:val="center"/>
        </w:trPr>
        <w:tc>
          <w:tcPr>
            <w:tcW w:w="408" w:type="pct"/>
            <w:shd w:val="clear" w:color="auto" w:fill="auto"/>
          </w:tcPr>
          <w:p w14:paraId="1F53CA85"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4.</w:t>
            </w:r>
          </w:p>
        </w:tc>
        <w:tc>
          <w:tcPr>
            <w:tcW w:w="2870" w:type="pct"/>
            <w:shd w:val="clear" w:color="auto" w:fill="auto"/>
          </w:tcPr>
          <w:p w14:paraId="6C8D1759"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Desain grafis</w:t>
            </w:r>
          </w:p>
        </w:tc>
        <w:tc>
          <w:tcPr>
            <w:tcW w:w="428" w:type="pct"/>
            <w:shd w:val="clear" w:color="auto" w:fill="auto"/>
          </w:tcPr>
          <w:p w14:paraId="7BC592A9"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13.</w:t>
            </w:r>
          </w:p>
        </w:tc>
        <w:tc>
          <w:tcPr>
            <w:tcW w:w="1294" w:type="pct"/>
            <w:shd w:val="clear" w:color="auto" w:fill="auto"/>
          </w:tcPr>
          <w:p w14:paraId="65985BCC"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Vocal</w:t>
            </w:r>
          </w:p>
        </w:tc>
      </w:tr>
      <w:tr w:rsidR="00677773" w:rsidRPr="00677773" w14:paraId="2EB1BB63" w14:textId="77777777" w:rsidTr="00677773">
        <w:trPr>
          <w:jc w:val="center"/>
        </w:trPr>
        <w:tc>
          <w:tcPr>
            <w:tcW w:w="408" w:type="pct"/>
            <w:shd w:val="clear" w:color="auto" w:fill="auto"/>
          </w:tcPr>
          <w:p w14:paraId="131FF180"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5.</w:t>
            </w:r>
          </w:p>
        </w:tc>
        <w:tc>
          <w:tcPr>
            <w:tcW w:w="2870" w:type="pct"/>
            <w:shd w:val="clear" w:color="auto" w:fill="auto"/>
          </w:tcPr>
          <w:p w14:paraId="4B807C9D"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Tari</w:t>
            </w:r>
          </w:p>
        </w:tc>
        <w:tc>
          <w:tcPr>
            <w:tcW w:w="428" w:type="pct"/>
            <w:shd w:val="clear" w:color="auto" w:fill="auto"/>
          </w:tcPr>
          <w:p w14:paraId="1B3966F5"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14.</w:t>
            </w:r>
          </w:p>
        </w:tc>
        <w:tc>
          <w:tcPr>
            <w:tcW w:w="1294" w:type="pct"/>
            <w:shd w:val="clear" w:color="auto" w:fill="auto"/>
          </w:tcPr>
          <w:p w14:paraId="042F8944"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Sains Club</w:t>
            </w:r>
          </w:p>
        </w:tc>
      </w:tr>
      <w:tr w:rsidR="00677773" w:rsidRPr="00677773" w14:paraId="746BBEB9" w14:textId="77777777" w:rsidTr="00677773">
        <w:trPr>
          <w:trHeight w:val="255"/>
          <w:jc w:val="center"/>
        </w:trPr>
        <w:tc>
          <w:tcPr>
            <w:tcW w:w="408" w:type="pct"/>
            <w:shd w:val="clear" w:color="auto" w:fill="auto"/>
          </w:tcPr>
          <w:p w14:paraId="736E9BF4"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bookmarkStart w:id="4" w:name="_Hlk122698356"/>
            <w:r w:rsidRPr="00677773">
              <w:rPr>
                <w:rFonts w:ascii="Times New Roman" w:eastAsia="SimSun" w:hAnsi="Times New Roman" w:cs="Times New Roman"/>
                <w:sz w:val="24"/>
                <w:szCs w:val="24"/>
                <w:lang w:val="en-US"/>
              </w:rPr>
              <w:t>6.</w:t>
            </w:r>
          </w:p>
        </w:tc>
        <w:tc>
          <w:tcPr>
            <w:tcW w:w="2870" w:type="pct"/>
            <w:shd w:val="clear" w:color="auto" w:fill="auto"/>
          </w:tcPr>
          <w:p w14:paraId="7561DB6B" w14:textId="77777777" w:rsidR="00677773" w:rsidRPr="00677773" w:rsidRDefault="00677773" w:rsidP="00677773">
            <w:pPr>
              <w:spacing w:after="0" w:line="240" w:lineRule="auto"/>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 xml:space="preserve">Ismuba (Al-Islam, </w:t>
            </w:r>
          </w:p>
        </w:tc>
        <w:tc>
          <w:tcPr>
            <w:tcW w:w="428" w:type="pct"/>
            <w:shd w:val="clear" w:color="auto" w:fill="auto"/>
          </w:tcPr>
          <w:p w14:paraId="462B9AC5"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15.</w:t>
            </w:r>
          </w:p>
        </w:tc>
        <w:tc>
          <w:tcPr>
            <w:tcW w:w="1294" w:type="pct"/>
            <w:shd w:val="clear" w:color="auto" w:fill="auto"/>
          </w:tcPr>
          <w:p w14:paraId="11DD5DFF"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 xml:space="preserve">Lukis </w:t>
            </w:r>
          </w:p>
        </w:tc>
      </w:tr>
      <w:tr w:rsidR="00677773" w:rsidRPr="00677773" w14:paraId="3086E58E" w14:textId="77777777" w:rsidTr="00677773">
        <w:trPr>
          <w:trHeight w:val="240"/>
          <w:jc w:val="center"/>
        </w:trPr>
        <w:tc>
          <w:tcPr>
            <w:tcW w:w="408" w:type="pct"/>
            <w:shd w:val="clear" w:color="auto" w:fill="auto"/>
          </w:tcPr>
          <w:p w14:paraId="6480BD29"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p>
        </w:tc>
        <w:tc>
          <w:tcPr>
            <w:tcW w:w="2870" w:type="pct"/>
            <w:shd w:val="clear" w:color="auto" w:fill="auto"/>
          </w:tcPr>
          <w:p w14:paraId="39E5B4C6" w14:textId="77777777" w:rsidR="00677773" w:rsidRPr="00677773" w:rsidRDefault="00677773" w:rsidP="00677773">
            <w:pPr>
              <w:spacing w:after="0" w:line="240" w:lineRule="auto"/>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Kemuhammadiyahan, dan Bahasa Arab)</w:t>
            </w:r>
          </w:p>
        </w:tc>
        <w:tc>
          <w:tcPr>
            <w:tcW w:w="428" w:type="pct"/>
            <w:shd w:val="clear" w:color="auto" w:fill="auto"/>
          </w:tcPr>
          <w:p w14:paraId="3C54D277"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16.</w:t>
            </w:r>
          </w:p>
        </w:tc>
        <w:tc>
          <w:tcPr>
            <w:tcW w:w="1294" w:type="pct"/>
            <w:shd w:val="clear" w:color="auto" w:fill="auto"/>
          </w:tcPr>
          <w:p w14:paraId="1D1B0476"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Angklung</w:t>
            </w:r>
          </w:p>
        </w:tc>
      </w:tr>
      <w:bookmarkEnd w:id="4"/>
      <w:tr w:rsidR="00677773" w:rsidRPr="00677773" w14:paraId="4080127B" w14:textId="77777777" w:rsidTr="00677773">
        <w:trPr>
          <w:jc w:val="center"/>
        </w:trPr>
        <w:tc>
          <w:tcPr>
            <w:tcW w:w="408" w:type="pct"/>
            <w:shd w:val="clear" w:color="auto" w:fill="auto"/>
          </w:tcPr>
          <w:p w14:paraId="42214563"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7.</w:t>
            </w:r>
          </w:p>
        </w:tc>
        <w:tc>
          <w:tcPr>
            <w:tcW w:w="2870" w:type="pct"/>
            <w:shd w:val="clear" w:color="auto" w:fill="auto"/>
          </w:tcPr>
          <w:p w14:paraId="116FC7C6"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Pendalaman Matematika Kelas 3-5</w:t>
            </w:r>
          </w:p>
        </w:tc>
        <w:tc>
          <w:tcPr>
            <w:tcW w:w="428" w:type="pct"/>
            <w:shd w:val="clear" w:color="auto" w:fill="auto"/>
          </w:tcPr>
          <w:p w14:paraId="084FC47C"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17.</w:t>
            </w:r>
          </w:p>
        </w:tc>
        <w:tc>
          <w:tcPr>
            <w:tcW w:w="1294" w:type="pct"/>
            <w:shd w:val="clear" w:color="auto" w:fill="auto"/>
          </w:tcPr>
          <w:p w14:paraId="77317C72"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Karate</w:t>
            </w:r>
          </w:p>
        </w:tc>
      </w:tr>
      <w:tr w:rsidR="00677773" w:rsidRPr="00677773" w14:paraId="09FF288D" w14:textId="77777777" w:rsidTr="00677773">
        <w:trPr>
          <w:jc w:val="center"/>
        </w:trPr>
        <w:tc>
          <w:tcPr>
            <w:tcW w:w="408" w:type="pct"/>
            <w:shd w:val="clear" w:color="auto" w:fill="auto"/>
          </w:tcPr>
          <w:p w14:paraId="0C51D646"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 xml:space="preserve">8. </w:t>
            </w:r>
          </w:p>
        </w:tc>
        <w:tc>
          <w:tcPr>
            <w:tcW w:w="2870" w:type="pct"/>
            <w:shd w:val="clear" w:color="auto" w:fill="auto"/>
          </w:tcPr>
          <w:p w14:paraId="3A95E9E3"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Pendalaman Materi IPA Kelas 3-5</w:t>
            </w:r>
          </w:p>
        </w:tc>
        <w:tc>
          <w:tcPr>
            <w:tcW w:w="428" w:type="pct"/>
            <w:shd w:val="clear" w:color="auto" w:fill="auto"/>
          </w:tcPr>
          <w:p w14:paraId="243A749F"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18.</w:t>
            </w:r>
          </w:p>
        </w:tc>
        <w:tc>
          <w:tcPr>
            <w:tcW w:w="1294" w:type="pct"/>
            <w:shd w:val="clear" w:color="auto" w:fill="auto"/>
          </w:tcPr>
          <w:p w14:paraId="7198B25A"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Renang</w:t>
            </w:r>
          </w:p>
        </w:tc>
      </w:tr>
      <w:tr w:rsidR="00677773" w:rsidRPr="00677773" w14:paraId="14E27766" w14:textId="77777777" w:rsidTr="00677773">
        <w:trPr>
          <w:trHeight w:val="115"/>
          <w:jc w:val="center"/>
        </w:trPr>
        <w:tc>
          <w:tcPr>
            <w:tcW w:w="408" w:type="pct"/>
            <w:shd w:val="clear" w:color="auto" w:fill="auto"/>
          </w:tcPr>
          <w:p w14:paraId="1CC35475"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9.</w:t>
            </w:r>
          </w:p>
        </w:tc>
        <w:tc>
          <w:tcPr>
            <w:tcW w:w="2870" w:type="pct"/>
            <w:shd w:val="clear" w:color="auto" w:fill="auto"/>
          </w:tcPr>
          <w:p w14:paraId="0C8BDEEE"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r w:rsidRPr="00677773">
              <w:rPr>
                <w:rFonts w:ascii="Times New Roman" w:eastAsia="SimSun" w:hAnsi="Times New Roman" w:cs="Times New Roman"/>
                <w:sz w:val="24"/>
                <w:szCs w:val="24"/>
                <w:lang w:val="en-US"/>
              </w:rPr>
              <w:t>Robotik</w:t>
            </w:r>
          </w:p>
        </w:tc>
        <w:tc>
          <w:tcPr>
            <w:tcW w:w="428" w:type="pct"/>
            <w:shd w:val="clear" w:color="auto" w:fill="auto"/>
          </w:tcPr>
          <w:p w14:paraId="6CF3FC71"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p>
        </w:tc>
        <w:tc>
          <w:tcPr>
            <w:tcW w:w="1294" w:type="pct"/>
            <w:shd w:val="clear" w:color="auto" w:fill="auto"/>
          </w:tcPr>
          <w:p w14:paraId="67286CCA" w14:textId="77777777" w:rsidR="00677773" w:rsidRPr="00677773" w:rsidRDefault="00677773" w:rsidP="00677773">
            <w:pPr>
              <w:spacing w:after="0" w:line="240" w:lineRule="auto"/>
              <w:jc w:val="both"/>
              <w:rPr>
                <w:rFonts w:ascii="Times New Roman" w:eastAsia="SimSun" w:hAnsi="Times New Roman" w:cs="Times New Roman"/>
                <w:sz w:val="24"/>
                <w:szCs w:val="24"/>
                <w:lang w:val="en-US"/>
              </w:rPr>
            </w:pPr>
          </w:p>
        </w:tc>
      </w:tr>
      <w:bookmarkEnd w:id="2"/>
      <w:bookmarkEnd w:id="3"/>
    </w:tbl>
    <w:p w14:paraId="005672DB" w14:textId="44CDE216" w:rsidR="00274B1A" w:rsidRPr="00274B1A" w:rsidRDefault="00274B1A" w:rsidP="00274B1A">
      <w:pPr>
        <w:spacing w:after="0" w:line="276" w:lineRule="auto"/>
        <w:ind w:firstLine="720"/>
        <w:jc w:val="both"/>
        <w:rPr>
          <w:rFonts w:ascii="Times New Roman" w:eastAsia="SimSun" w:hAnsi="Times New Roman" w:cs="Times New Roman"/>
          <w:sz w:val="24"/>
          <w:szCs w:val="24"/>
          <w:shd w:val="clear" w:color="auto" w:fill="FFFFFF"/>
          <w:lang w:val="en-ID"/>
        </w:rPr>
      </w:pPr>
    </w:p>
    <w:p w14:paraId="79F7BCD4" w14:textId="77777777" w:rsidR="00F21880"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 xml:space="preserve">Pada tabel </w:t>
      </w:r>
      <w:r w:rsidR="00677773">
        <w:rPr>
          <w:rFonts w:ascii="Times New Roman" w:eastAsia="SimSun" w:hAnsi="Times New Roman" w:cs="Times New Roman"/>
          <w:sz w:val="24"/>
          <w:szCs w:val="24"/>
          <w:shd w:val="clear" w:color="auto" w:fill="FFFFFF"/>
          <w:lang w:val="en-ID"/>
        </w:rPr>
        <w:t>3</w:t>
      </w:r>
      <w:r w:rsidRPr="00274B1A">
        <w:rPr>
          <w:rFonts w:ascii="Times New Roman" w:eastAsia="SimSun" w:hAnsi="Times New Roman" w:cs="Times New Roman"/>
          <w:sz w:val="24"/>
          <w:szCs w:val="24"/>
          <w:shd w:val="clear" w:color="auto" w:fill="FFFFFF"/>
          <w:lang w:val="en-ID"/>
        </w:rPr>
        <w:t xml:space="preserve"> di atas sebanyak 18 kegiatan ekstrakurikuler di berikan kepada siswa pada hari senin sampai dengan hari jum’at. Pendidikan kecakapan hidup yang diberikan melalui kegiatan ekstrakurikuler terdiri dari pendidikan kecakapan akdemik dan vokasional. Kecakapan akademik yang diberikan meliputi Ismuba, Pendalaman materi Matematika, dan Ilmu Pengetahuan Alam, Math Club, English Club, serta Sains Club. Sedangkan kecakapan vokasional meliputi drumband, panahan, desain grafis, tari, vocal, lukis, angklung, dan karate dan renang. Setiap siswa boleh memilih minimal 1 kegiatan ekstrakurikuler sesuai dengan potensi dan minatnya. </w:t>
      </w:r>
    </w:p>
    <w:p w14:paraId="0F80E9F1" w14:textId="2C3EA2C9"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Sejumlah 18 kegiatan ekstra tersebut diajarkan oleh guru ekstra berbeda yang terdiri dari guru internal dan eksternal. Dengan demikian, pihak sekolah memberikan kebebasan kepada siswa untuk memilih sendiri kegiatan ekstrakurikuler yang diminati. Sebagaimana disampaikan oleh Ibu YA selaku Wakil Kepala Kesiswaan dalam kegiatan wawancara sebagai berikut;</w:t>
      </w:r>
    </w:p>
    <w:p w14:paraId="5F9B86BC" w14:textId="5FC792DF" w:rsidR="00274B1A" w:rsidRPr="00274B1A" w:rsidRDefault="00274B1A" w:rsidP="00274B1A">
      <w:pPr>
        <w:spacing w:after="0" w:line="360" w:lineRule="auto"/>
        <w:ind w:firstLine="720"/>
        <w:jc w:val="both"/>
        <w:rPr>
          <w:rFonts w:ascii="Times New Roman" w:eastAsia="SimSun" w:hAnsi="Times New Roman" w:cs="Times New Roman"/>
          <w:i/>
          <w:iCs/>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w:t>
      </w:r>
      <w:r w:rsidRPr="00274B1A">
        <w:rPr>
          <w:rFonts w:ascii="Times New Roman" w:eastAsia="SimSun" w:hAnsi="Times New Roman" w:cs="Times New Roman"/>
          <w:i/>
          <w:iCs/>
          <w:sz w:val="24"/>
          <w:szCs w:val="24"/>
          <w:shd w:val="clear" w:color="auto" w:fill="FFFFFF"/>
          <w:lang w:val="en-ID"/>
        </w:rPr>
        <w:t xml:space="preserve">Kita itu kurang lebih ada 18 kegiatan yang dilaksanakan mulai senin-sampai jum’at. Jadi sehari itu kurang lebih ada 3-4 kegiatan ekstra di sekolah. Mulainya setelah jam 1. Setiap anak dari kelas 1-5 boleh memilih minimal 1 kegiatan tanpa dibatasi jumlahnya, yang penting tidak tabrakan jam nya. Jadi setiap kegiatan pesertanya itu bervariasi. Di awal tahun pelajaran, kita berikan formulir keikutsertaan ekstra kepada anak yang didalamnya sudah diberikan deskripsi lengkap masing-masing kegiatan. Pelaksaanny kapan, berapa kali, tujuannya apa, sehingga memudahkan wali dan siswa untuk memilih kegiatan tersebut. Kita juga mengedepankan aspek keselamatan dan keamanan. Contohnya, untuk panahan itu untuk kelas atas saja tidak untuk kelas 1. Kalau untuk kelas 6 sudah fokus untuk asesmen nasional. Tidak ikut kegiatan ekstrakurikuler </w:t>
      </w:r>
      <w:r w:rsidRPr="00274B1A">
        <w:rPr>
          <w:rFonts w:ascii="Times New Roman" w:eastAsia="SimSun" w:hAnsi="Times New Roman" w:cs="Times New Roman"/>
          <w:i/>
          <w:iCs/>
          <w:sz w:val="24"/>
          <w:szCs w:val="24"/>
          <w:shd w:val="clear" w:color="auto" w:fill="FFFFFF"/>
          <w:lang w:val="en-ID"/>
        </w:rPr>
        <w:fldChar w:fldCharType="begin"/>
      </w:r>
      <w:r w:rsidR="007A245F">
        <w:rPr>
          <w:rFonts w:ascii="Times New Roman" w:eastAsia="SimSun" w:hAnsi="Times New Roman" w:cs="Times New Roman"/>
          <w:i/>
          <w:iCs/>
          <w:sz w:val="24"/>
          <w:szCs w:val="24"/>
          <w:shd w:val="clear" w:color="auto" w:fill="FFFFFF"/>
          <w:lang w:val="en-ID"/>
        </w:rPr>
        <w:instrText xml:space="preserve"> ADDIN ZOTERO_ITEM CSL_CITATION {"citationID":"RgUYAlVX","properties":{"formattedCitation":"(YA, komunikasi pribadi, 16 November 2022)","plainCitation":"(YA, komunikasi pribadi, 16 November 2022)","noteIndex":0},"citationItems":[{"id":1185,"uris":["http://zotero.org/users/11343755/items/KB9299VB"],"itemData":{"id":1185,"type":"interview","title":"Pelaksanaan Kegiatan Ekstrakurikuler","author":[{"family":"YA","given":""}],"issued":{"date-parts":[["2022",11,16]]}}}],"schema":"https://github.com/citation-style-language/schema/raw/master/csl-citation.json"} </w:instrText>
      </w:r>
      <w:r w:rsidRPr="00274B1A">
        <w:rPr>
          <w:rFonts w:ascii="Times New Roman" w:eastAsia="SimSun" w:hAnsi="Times New Roman" w:cs="Times New Roman"/>
          <w:i/>
          <w:iCs/>
          <w:sz w:val="24"/>
          <w:szCs w:val="24"/>
          <w:shd w:val="clear" w:color="auto" w:fill="FFFFFF"/>
          <w:lang w:val="en-ID"/>
        </w:rPr>
        <w:fldChar w:fldCharType="separate"/>
      </w:r>
      <w:r w:rsidRPr="00274B1A">
        <w:rPr>
          <w:rFonts w:ascii="Times New Roman" w:eastAsia="SimSun" w:hAnsi="Times New Roman" w:cs="Times New Roman"/>
          <w:sz w:val="24"/>
          <w:szCs w:val="24"/>
          <w:lang w:val="en-US"/>
        </w:rPr>
        <w:t>(YA, komunikasi pribadi, 16 November 2022)</w:t>
      </w:r>
      <w:r w:rsidRPr="00274B1A">
        <w:rPr>
          <w:rFonts w:ascii="Times New Roman" w:eastAsia="SimSun" w:hAnsi="Times New Roman" w:cs="Times New Roman"/>
          <w:i/>
          <w:iCs/>
          <w:sz w:val="24"/>
          <w:szCs w:val="24"/>
          <w:shd w:val="clear" w:color="auto" w:fill="FFFFFF"/>
          <w:lang w:val="en-ID"/>
        </w:rPr>
        <w:fldChar w:fldCharType="end"/>
      </w:r>
      <w:r w:rsidRPr="00274B1A">
        <w:rPr>
          <w:rFonts w:ascii="Times New Roman" w:eastAsia="SimSun" w:hAnsi="Times New Roman" w:cs="Times New Roman"/>
          <w:i/>
          <w:iCs/>
          <w:sz w:val="24"/>
          <w:szCs w:val="24"/>
          <w:shd w:val="clear" w:color="auto" w:fill="FFFFFF"/>
          <w:lang w:val="en-ID"/>
        </w:rPr>
        <w:t xml:space="preserve">. </w:t>
      </w:r>
    </w:p>
    <w:p w14:paraId="6C8CCDBE" w14:textId="77777777"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US"/>
        </w:rPr>
      </w:pPr>
      <w:r w:rsidRPr="00274B1A">
        <w:rPr>
          <w:rFonts w:ascii="Times New Roman" w:eastAsia="SimSun" w:hAnsi="Times New Roman" w:cs="Times New Roman"/>
          <w:sz w:val="24"/>
          <w:szCs w:val="24"/>
          <w:shd w:val="clear" w:color="auto" w:fill="FFFFFF"/>
          <w:lang w:val="en-US"/>
        </w:rPr>
        <w:lastRenderedPageBreak/>
        <w:t>Hasil pemaparan Ibu YA di atas dapat dikatakan bahwa setiap anak diberikan kebebasan untuk memilih kegiatan ekstrakurikuler sesuai dengan minat bakatnya. Di awal tahun pelajaran, siswa diberikan deskripsi lengkap masing-masing kegiatan, sehingga memudahkan orangtua maupun siswa untuk memilih sesuai dengan minat dan bakatnya. Dengan mengikuti kegiatan tersebut diharapkan siswa memiliki kecakapan akademik yang lebih baik dan memiliki keterampilan di bidang tertentu. Pemaparan tersebut diperkuat dengan hasil wawancara dengan 4 siswa kelas V terkait dengan kegiatan ekstrakurikuler yang di ikutinya. Hasil wawancara dengan 4 siswa kelas V tersebut adalah sebagai berikut:</w:t>
      </w:r>
    </w:p>
    <w:p w14:paraId="70BDD035" w14:textId="6EF22D8E"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US"/>
        </w:rPr>
      </w:pPr>
      <w:r w:rsidRPr="00274B1A">
        <w:rPr>
          <w:rFonts w:ascii="Times New Roman" w:eastAsia="SimSun" w:hAnsi="Times New Roman" w:cs="Times New Roman"/>
          <w:sz w:val="24"/>
          <w:szCs w:val="24"/>
          <w:shd w:val="clear" w:color="auto" w:fill="FFFFFF"/>
          <w:lang w:val="en-US"/>
        </w:rPr>
        <w:t>“</w:t>
      </w:r>
      <w:r w:rsidRPr="00274B1A">
        <w:rPr>
          <w:rFonts w:ascii="Times New Roman" w:eastAsia="SimSun" w:hAnsi="Times New Roman" w:cs="Times New Roman"/>
          <w:i/>
          <w:iCs/>
          <w:sz w:val="24"/>
          <w:szCs w:val="24"/>
          <w:shd w:val="clear" w:color="auto" w:fill="FFFFFF"/>
          <w:lang w:val="en-US"/>
        </w:rPr>
        <w:t>Saat memilih ikut kegiatan ekstra robotik dan lukis yang diajarkan hari Rabu dan Kamis sepulang sekolah. Saya ikut karena saya suka melukis dan pengen bisa membuat robot</w:t>
      </w:r>
      <w:r w:rsidRPr="00274B1A">
        <w:rPr>
          <w:rFonts w:ascii="Times New Roman" w:eastAsia="SimSun" w:hAnsi="Times New Roman" w:cs="Times New Roman"/>
          <w:sz w:val="24"/>
          <w:szCs w:val="24"/>
          <w:shd w:val="clear" w:color="auto" w:fill="FFFFFF"/>
          <w:lang w:val="en-US"/>
        </w:rPr>
        <w:t xml:space="preserve">.” </w:t>
      </w:r>
      <w:r w:rsidRPr="00274B1A">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{"citationID":"GvUtL4Fu","properties":{"formattedCitation":"(NK, komunikasi pribadi, 16 November 2022)","plainCitation":"(NK, komunikasi pribadi, 16 November 2022)","noteIndex":0},"citationItems":[{"id":1186,"uris":["http://zotero.org/users/11343755/items/WUIZ36ZT"],"itemData":{"id":1186,"type":"interview","title":"Kegaiatan Ekstrakurikuler yang di ikuti","author":[{"family":"NK","given":""}],"issued":{"date-parts":[["2022",11,16]]}}}],"schema":"https://github.com/citation-style-language/schema/raw/master/csl-citation.json"}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US"/>
        </w:rPr>
        <w:fldChar w:fldCharType="separate"/>
      </w:r>
      <w:r w:rsidRPr="00274B1A">
        <w:rPr>
          <w:rFonts w:ascii="Times New Roman" w:eastAsia="SimSun" w:hAnsi="Times New Roman" w:cs="Times New Roman"/>
          <w:sz w:val="24"/>
          <w:szCs w:val="24"/>
          <w:lang w:val="en-US"/>
        </w:rPr>
        <w:t>(NK, komunikasi pribadi, 16 November 2022)</w:t>
      </w:r>
      <w:r w:rsidRPr="00274B1A">
        <w:rPr>
          <w:rFonts w:ascii="Times New Roman" w:eastAsia="SimSun" w:hAnsi="Times New Roman" w:cs="Times New Roman"/>
          <w:sz w:val="24"/>
          <w:szCs w:val="24"/>
          <w:shd w:val="clear" w:color="auto" w:fill="FFFFFF"/>
          <w:lang w:val="en-US"/>
        </w:rPr>
        <w:fldChar w:fldCharType="end"/>
      </w:r>
    </w:p>
    <w:p w14:paraId="3CE96788" w14:textId="627CB5C2"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US"/>
        </w:rPr>
      </w:pPr>
      <w:r w:rsidRPr="00274B1A">
        <w:rPr>
          <w:rFonts w:ascii="Times New Roman" w:eastAsia="SimSun" w:hAnsi="Times New Roman" w:cs="Times New Roman"/>
          <w:i/>
          <w:iCs/>
          <w:sz w:val="24"/>
          <w:szCs w:val="24"/>
          <w:shd w:val="clear" w:color="auto" w:fill="FFFFFF"/>
          <w:lang w:val="en-US"/>
        </w:rPr>
        <w:t>“Sekarang saya ikut kegiatan Sains Club saja hari Jum’at.kalau waktu kelas 4 saya ikut angklung, tapak suci. Saya ikut sains club karena kegiatannya menyenangkan.”</w:t>
      </w:r>
      <w:r w:rsidRPr="00274B1A">
        <w:rPr>
          <w:rFonts w:ascii="Times New Roman" w:eastAsia="SimSun" w:hAnsi="Times New Roman" w:cs="Times New Roman"/>
          <w:sz w:val="24"/>
          <w:szCs w:val="24"/>
          <w:shd w:val="clear" w:color="auto" w:fill="FFFFFF"/>
          <w:lang w:val="en-US"/>
        </w:rPr>
        <w:t xml:space="preserve"> </w:t>
      </w:r>
      <w:r w:rsidRPr="00274B1A">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{"citationID":"QobFj9b2","properties":{"formattedCitation":"(NA, komunikasi pribadi, 16 November 2022)","plainCitation":"(NA, komunikasi pribadi, 16 November 2022)","noteIndex":0},"citationItems":[{"id":1187,"uris":["http://zotero.org/users/11343755/items/SWRC87XM"],"itemData":{"id":1187,"type":"interview","title":"Kegiatan Ekstrakurikuler yang diikuti","author":[{"family":"NA","given":""}],"issued":{"date-parts":[["2022",11,16]]}}}],"schema":"https://github.com/citation-style-language/schema/raw/master/csl-citation.json"}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US"/>
        </w:rPr>
        <w:fldChar w:fldCharType="separate"/>
      </w:r>
      <w:r w:rsidRPr="00274B1A">
        <w:rPr>
          <w:rFonts w:ascii="Times New Roman" w:eastAsia="SimSun" w:hAnsi="Times New Roman" w:cs="Times New Roman"/>
          <w:sz w:val="24"/>
          <w:szCs w:val="24"/>
          <w:lang w:val="en-US"/>
        </w:rPr>
        <w:t>(NA, komunikasi pribadi, 16 November 2022)</w:t>
      </w:r>
      <w:r w:rsidRPr="00274B1A">
        <w:rPr>
          <w:rFonts w:ascii="Times New Roman" w:eastAsia="SimSun" w:hAnsi="Times New Roman" w:cs="Times New Roman"/>
          <w:sz w:val="24"/>
          <w:szCs w:val="24"/>
          <w:shd w:val="clear" w:color="auto" w:fill="FFFFFF"/>
          <w:lang w:val="en-US"/>
        </w:rPr>
        <w:fldChar w:fldCharType="end"/>
      </w:r>
    </w:p>
    <w:p w14:paraId="6135A3FF" w14:textId="50147387"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US"/>
        </w:rPr>
      </w:pPr>
      <w:r w:rsidRPr="00274B1A">
        <w:rPr>
          <w:rFonts w:ascii="Times New Roman" w:eastAsia="SimSun" w:hAnsi="Times New Roman" w:cs="Times New Roman"/>
          <w:i/>
          <w:iCs/>
          <w:sz w:val="24"/>
          <w:szCs w:val="24"/>
          <w:shd w:val="clear" w:color="auto" w:fill="FFFFFF"/>
          <w:lang w:val="en-US"/>
        </w:rPr>
        <w:t>“Saya ikut aklung saja hari Rabu. Kelas 4 dulu saya ikut renang dan angklung juga. Saya suka ikut angklung karena suka bermain alat musik</w:t>
      </w:r>
      <w:r w:rsidRPr="00274B1A">
        <w:rPr>
          <w:rFonts w:ascii="Times New Roman" w:eastAsia="SimSun" w:hAnsi="Times New Roman" w:cs="Times New Roman"/>
          <w:sz w:val="24"/>
          <w:szCs w:val="24"/>
          <w:shd w:val="clear" w:color="auto" w:fill="FFFFFF"/>
          <w:lang w:val="en-US"/>
        </w:rPr>
        <w:t xml:space="preserve">.” </w:t>
      </w:r>
      <w:r w:rsidRPr="00274B1A">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{"citationID":"OoURN0wS","properties":{"formattedCitation":"(FF, komunikasi pribadi, 16 November 2022)","plainCitation":"(FF, komunikasi pribadi, 16 November 2022)","noteIndex":0},"citationItems":[{"id":1190,"uris":["http://zotero.org/users/11343755/items/3ZCSMZET"],"itemData":{"id":1190,"type":"interview","title":"Kegiatan Ektstrakurikuler yang diikuti","author":[{"family":"FF","given":""}],"issued":{"date-parts":[["2022",11,16]]}}}],"schema":"https://github.com/citation-style-language/schema/raw/master/csl-citation.json"}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US"/>
        </w:rPr>
        <w:fldChar w:fldCharType="separate"/>
      </w:r>
      <w:r w:rsidRPr="00274B1A">
        <w:rPr>
          <w:rFonts w:ascii="Times New Roman" w:eastAsia="SimSun" w:hAnsi="Times New Roman" w:cs="Times New Roman"/>
          <w:sz w:val="24"/>
          <w:szCs w:val="24"/>
          <w:lang w:val="en-US"/>
        </w:rPr>
        <w:t>(FF, komunikasi pribadi, 16 November 2022)</w:t>
      </w:r>
      <w:r w:rsidRPr="00274B1A">
        <w:rPr>
          <w:rFonts w:ascii="Times New Roman" w:eastAsia="SimSun" w:hAnsi="Times New Roman" w:cs="Times New Roman"/>
          <w:sz w:val="24"/>
          <w:szCs w:val="24"/>
          <w:shd w:val="clear" w:color="auto" w:fill="FFFFFF"/>
          <w:lang w:val="en-US"/>
        </w:rPr>
        <w:fldChar w:fldCharType="end"/>
      </w:r>
    </w:p>
    <w:p w14:paraId="61E15470" w14:textId="1874C369"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US"/>
        </w:rPr>
      </w:pPr>
      <w:r w:rsidRPr="00274B1A">
        <w:rPr>
          <w:rFonts w:ascii="Times New Roman" w:eastAsia="SimSun" w:hAnsi="Times New Roman" w:cs="Times New Roman"/>
          <w:sz w:val="24"/>
          <w:szCs w:val="24"/>
          <w:shd w:val="clear" w:color="auto" w:fill="FFFFFF"/>
          <w:lang w:val="en-US"/>
        </w:rPr>
        <w:t>“</w:t>
      </w:r>
      <w:r w:rsidRPr="00274B1A">
        <w:rPr>
          <w:rFonts w:ascii="Times New Roman" w:eastAsia="SimSun" w:hAnsi="Times New Roman" w:cs="Times New Roman"/>
          <w:i/>
          <w:iCs/>
          <w:sz w:val="24"/>
          <w:szCs w:val="24"/>
          <w:shd w:val="clear" w:color="auto" w:fill="FFFFFF"/>
          <w:lang w:val="en-US"/>
        </w:rPr>
        <w:t>Saya suka ikut robotic, pembinaan prestasi, marching band, qiro’ah. Kegiatannya dilakukan hari selasa-jum’at. Aku ikut banyak kegiatan supaya aku beprestasi dan pengalaman</w:t>
      </w:r>
      <w:r w:rsidRPr="00274B1A">
        <w:rPr>
          <w:rFonts w:ascii="Times New Roman" w:eastAsia="SimSun" w:hAnsi="Times New Roman" w:cs="Times New Roman"/>
          <w:sz w:val="24"/>
          <w:szCs w:val="24"/>
          <w:shd w:val="clear" w:color="auto" w:fill="FFFFFF"/>
          <w:lang w:val="en-US"/>
        </w:rPr>
        <w:t>.”</w:t>
      </w:r>
      <w:r w:rsidRPr="00274B1A">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{"citationID":"xkqLJMTj","properties":{"formattedCitation":"(TA, komunikasi pribadi, 16 November 2022)","plainCitation":"(TA, komunikasi pribadi, 16 November 2022)","noteIndex":0},"citationItems":[{"id":1189,"uris":["http://zotero.org/users/11343755/items/ZRJ29SQ7"],"itemData":{"id":1189,"type":"interview","title":"Kegiatan Ektstrakurikuer yang diikuti","author":[{"family":"TA","given":""}],"issued":{"date-parts":[["2022",11,16]]}}}],"schema":"https://github.com/citation-style-language/schema/raw/master/csl-citation.json"}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US"/>
        </w:rPr>
        <w:fldChar w:fldCharType="separate"/>
      </w:r>
      <w:r w:rsidRPr="00274B1A">
        <w:rPr>
          <w:rFonts w:ascii="Times New Roman" w:eastAsia="SimSun" w:hAnsi="Times New Roman" w:cs="Times New Roman"/>
          <w:sz w:val="24"/>
          <w:szCs w:val="24"/>
          <w:lang w:val="en-US"/>
        </w:rPr>
        <w:t>(TA, komunikasi pribadi, 16 November 2022)</w:t>
      </w:r>
      <w:r w:rsidRPr="00274B1A">
        <w:rPr>
          <w:rFonts w:ascii="Times New Roman" w:eastAsia="SimSun" w:hAnsi="Times New Roman" w:cs="Times New Roman"/>
          <w:sz w:val="24"/>
          <w:szCs w:val="24"/>
          <w:shd w:val="clear" w:color="auto" w:fill="FFFFFF"/>
          <w:lang w:val="en-US"/>
        </w:rPr>
        <w:fldChar w:fldCharType="end"/>
      </w:r>
      <w:r w:rsidRPr="00274B1A">
        <w:rPr>
          <w:rFonts w:ascii="Times New Roman" w:eastAsia="SimSun" w:hAnsi="Times New Roman" w:cs="Times New Roman"/>
          <w:sz w:val="24"/>
          <w:szCs w:val="24"/>
          <w:shd w:val="clear" w:color="auto" w:fill="FFFFFF"/>
          <w:lang w:val="en-US"/>
        </w:rPr>
        <w:t xml:space="preserve"> </w:t>
      </w:r>
    </w:p>
    <w:p w14:paraId="3D164CC0" w14:textId="3271DC0E"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Perlibatan wali siswa melalui komite juga dapat menunjang kelancaran kegiatan yang diselenggarakan madrasah. Ibu YA, Wakil Kepala Kesiswaan  mengungkapkan hal tersebut dalam kegiatan wawancara sebagai berikut:</w:t>
      </w:r>
    </w:p>
    <w:p w14:paraId="1B8B2410" w14:textId="2B6D4A96"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w:t>
      </w:r>
      <w:r w:rsidRPr="00274B1A">
        <w:rPr>
          <w:rFonts w:ascii="Times New Roman" w:eastAsia="SimSun" w:hAnsi="Times New Roman" w:cs="Times New Roman"/>
          <w:i/>
          <w:iCs/>
          <w:sz w:val="24"/>
          <w:szCs w:val="24"/>
          <w:shd w:val="clear" w:color="auto" w:fill="FFFFFF"/>
          <w:lang w:val="en-ID"/>
        </w:rPr>
        <w:t xml:space="preserve">Agar semua kegiatan ekstrakurikuler tersebut dapat berjalan dengan lancar tentunya harus ada komunikasi dan kerjasama yang baik antara semua pihak di sekolah dan juga wali siswa. Untuk memudahkan berkoordinasi, setiap kegiatan ekstra masing-masing ada koordinatornya.  Misal pelatihnya nggak bisa datang, maka harus ada penggantinya. Itu yang menghandel koordinator. Sehingga kegiatan dapat terus dilaksanakan, jangan sampai ada jam kegiatan ekstrakurikuler kosong. Kemudian, hasil dari karya anak yang dihasilkan nantinya akan diberikan kepada anak dan ditampilkan pada Mudema Expo. Sehingga orangtua bisa melihat hasil pencapaian anaknya. Sudah menjadi komitmen kami kepada wali siswa untuk memberikan pelayanan yang terbaik untuk anak anak dan juga wali sesuai dengan apa yang </w:t>
      </w:r>
      <w:r w:rsidRPr="00274B1A">
        <w:rPr>
          <w:rFonts w:ascii="Times New Roman" w:eastAsia="SimSun" w:hAnsi="Times New Roman" w:cs="Times New Roman"/>
          <w:i/>
          <w:iCs/>
          <w:sz w:val="24"/>
          <w:szCs w:val="24"/>
          <w:shd w:val="clear" w:color="auto" w:fill="FFFFFF"/>
          <w:lang w:val="en-ID"/>
        </w:rPr>
        <w:lastRenderedPageBreak/>
        <w:t>sudah di programkan</w:t>
      </w:r>
      <w:r w:rsidRPr="00274B1A">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i/>
          <w:iCs/>
          <w:sz w:val="24"/>
          <w:szCs w:val="24"/>
          <w:shd w:val="clear" w:color="auto" w:fill="FFFFFF"/>
          <w:lang w:val="en-ID"/>
        </w:rPr>
        <w:t>Supaya anak-anak terus berproses mengembangkan minat dan bakatmya melalui pengalaman bermakna</w:t>
      </w:r>
      <w:r w:rsidRPr="00274B1A">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{"citationID":"RSKpVwxe","properties":{"formattedCitation":"(YA, komunikasi pribadi, 16 November 2022)","plainCitation":"(YA, komunikasi pribadi, 16 November 2022)","noteIndex":0},"citationItems":[{"id":1185,"uris":["http://zotero.org/users/11343755/items/KB9299VB"],"itemData":{"id":1185,"type":"interview","title":"Pelaksanaan Kegiatan Ekstrakurikuler","author":[{"family":"YA","given":""}],"issued":{"date-parts":[["2022",11,16]]}}}],"schema":"https://github.com/citation-style-language/schema/raw/master/csl-citation.json"}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(YA, komunikasi pribadi, 16 November 2022)</w:t>
      </w:r>
      <w:r w:rsidRPr="00274B1A">
        <w:rPr>
          <w:rFonts w:ascii="Times New Roman" w:eastAsia="SimSun" w:hAnsi="Times New Roman" w:cs="Times New Roman"/>
          <w:sz w:val="24"/>
          <w:szCs w:val="24"/>
          <w:shd w:val="clear" w:color="auto" w:fill="FFFFFF"/>
          <w:lang w:val="en-ID"/>
        </w:rPr>
        <w:fldChar w:fldCharType="end"/>
      </w:r>
    </w:p>
    <w:p w14:paraId="43F34A23" w14:textId="77777777"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Kegiatan wawancara dengan Ibu YA di atas diperkuat dengan hasil wawancara dengan 4 siswa kelas V yang mengikuti kegiatan ekstrakurikuler berbeda-beda. Hasil wawancara terebut adalah sebagai berikut:</w:t>
      </w:r>
    </w:p>
    <w:p w14:paraId="676FEFC3" w14:textId="47C568F4"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w:t>
      </w:r>
      <w:r w:rsidRPr="00274B1A">
        <w:rPr>
          <w:rFonts w:ascii="Times New Roman" w:eastAsia="SimSun" w:hAnsi="Times New Roman" w:cs="Times New Roman"/>
          <w:i/>
          <w:iCs/>
          <w:sz w:val="24"/>
          <w:szCs w:val="24"/>
          <w:shd w:val="clear" w:color="auto" w:fill="FFFFFF"/>
          <w:lang w:val="en-ID"/>
        </w:rPr>
        <w:t>Saya sangat senang ikut kegiatan ekstra lukis dan robotik, karena bisa membuat robot sendiri dan kalau robotnya udah jadi bisa dibawa pulang. Dan saya bisa melukis yang bagus”</w:t>
      </w:r>
      <w:r w:rsidRPr="00274B1A">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{"citationID":"NEvlFXYX","properties":{"formattedCitation":"(NK, komunikasi pribadi, 16 November 2022)","plainCitation":"(NK, komunikasi pribadi, 16 November 2022)","noteIndex":0},"citationItems":[{"id":1186,"uris":["http://zotero.org/users/11343755/items/WUIZ36ZT"],"itemData":{"id":1186,"type":"interview","title":"Kegaiatan Ekstrakurikuler yang di ikuti","author":[{"family":"NK","given":""}],"issued":{"date-parts":[["2022",11,16]]}}}],"schema":"https://github.com/citation-style-language/schema/raw/master/csl-citation.json"}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(NK, komunikasi pribadi, 16 November 2022)</w:t>
      </w:r>
      <w:r w:rsidRPr="00274B1A">
        <w:rPr>
          <w:rFonts w:ascii="Times New Roman" w:eastAsia="SimSun" w:hAnsi="Times New Roman" w:cs="Times New Roman"/>
          <w:sz w:val="24"/>
          <w:szCs w:val="24"/>
          <w:shd w:val="clear" w:color="auto" w:fill="FFFFFF"/>
          <w:lang w:val="en-ID"/>
        </w:rPr>
        <w:fldChar w:fldCharType="end"/>
      </w:r>
    </w:p>
    <w:p w14:paraId="4C4DFDE1" w14:textId="4DE01C20"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w:t>
      </w:r>
      <w:r w:rsidRPr="00274B1A">
        <w:rPr>
          <w:rFonts w:ascii="Times New Roman" w:eastAsia="SimSun" w:hAnsi="Times New Roman" w:cs="Times New Roman"/>
          <w:i/>
          <w:iCs/>
          <w:sz w:val="24"/>
          <w:szCs w:val="24"/>
          <w:shd w:val="clear" w:color="auto" w:fill="FFFFFF"/>
          <w:lang w:val="en-ID"/>
        </w:rPr>
        <w:t>Saya senang sekali bisa mengenal banyak percobaan karena ikut ekstra sains club</w:t>
      </w:r>
      <w:r w:rsidRPr="00274B1A">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{"citationID":"4TX5LzMG","properties":{"formattedCitation":"(NA, komunikasi pribadi, 16 November 2022)","plainCitation":"(NA, komunikasi pribadi, 16 November 2022)","noteIndex":0},"citationItems":[{"id":1187,"uris":["http://zotero.org/users/11343755/items/SWRC87XM"],"itemData":{"id":1187,"type":"interview","title":"Kegiatan Ekstrakurikuler yang diikuti","author":[{"family":"NA","given":""}],"issued":{"date-parts":[["2022",11,16]]}}}],"schema":"https://github.com/citation-style-language/schema/raw/master/csl-citation.json"}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(NA, komunikasi pribadi, 16 November 2022)</w:t>
      </w:r>
      <w:r w:rsidRPr="00274B1A">
        <w:rPr>
          <w:rFonts w:ascii="Times New Roman" w:eastAsia="SimSun" w:hAnsi="Times New Roman" w:cs="Times New Roman"/>
          <w:sz w:val="24"/>
          <w:szCs w:val="24"/>
          <w:shd w:val="clear" w:color="auto" w:fill="FFFFFF"/>
          <w:lang w:val="en-ID"/>
        </w:rPr>
        <w:fldChar w:fldCharType="end"/>
      </w:r>
    </w:p>
    <w:p w14:paraId="67118C1C" w14:textId="67D97A32"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w:t>
      </w:r>
      <w:r w:rsidRPr="00274B1A">
        <w:rPr>
          <w:rFonts w:ascii="Times New Roman" w:eastAsia="SimSun" w:hAnsi="Times New Roman" w:cs="Times New Roman"/>
          <w:i/>
          <w:iCs/>
          <w:sz w:val="24"/>
          <w:szCs w:val="24"/>
          <w:shd w:val="clear" w:color="auto" w:fill="FFFFFF"/>
          <w:lang w:val="en-ID"/>
        </w:rPr>
        <w:t>Saya jadi bisa tahu cara memainkan angklung dan bisa ikut tampil ketika ada acara di luar sekolah</w:t>
      </w:r>
      <w:r w:rsidRPr="00274B1A">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{"citationID":"koAlypbc","properties":{"formattedCitation":"(FF, komunikasi pribadi, 16 November 2022)","plainCitation":"(FF, komunikasi pribadi, 16 November 2022)","noteIndex":0},"citationItems":[{"id":1190,"uris":["http://zotero.org/users/11343755/items/3ZCSMZET"],"itemData":{"id":1190,"type":"interview","title":"Kegiatan Ektstrakurikuler yang diikuti","author":[{"family":"FF","given":""}],"issued":{"date-parts":[["2022",11,16]]}}}],"schema":"https://github.com/citation-style-language/schema/raw/master/csl-citation.json"}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(FF, komunikasi pribadi, 16 November 2022)</w:t>
      </w:r>
      <w:r w:rsidRPr="00274B1A">
        <w:rPr>
          <w:rFonts w:ascii="Times New Roman" w:eastAsia="SimSun" w:hAnsi="Times New Roman" w:cs="Times New Roman"/>
          <w:sz w:val="24"/>
          <w:szCs w:val="24"/>
          <w:shd w:val="clear" w:color="auto" w:fill="FFFFFF"/>
          <w:lang w:val="en-ID"/>
        </w:rPr>
        <w:fldChar w:fldCharType="end"/>
      </w:r>
    </w:p>
    <w:p w14:paraId="2738F32D" w14:textId="49536D3F" w:rsidR="00274B1A" w:rsidRPr="00274B1A" w:rsidRDefault="00274B1A" w:rsidP="00274B1A">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w:t>
      </w:r>
      <w:r w:rsidRPr="00274B1A">
        <w:rPr>
          <w:rFonts w:ascii="Times New Roman" w:eastAsia="SimSun" w:hAnsi="Times New Roman" w:cs="Times New Roman"/>
          <w:i/>
          <w:iCs/>
          <w:sz w:val="24"/>
          <w:szCs w:val="24"/>
          <w:shd w:val="clear" w:color="auto" w:fill="FFFFFF"/>
          <w:lang w:val="en-ID"/>
        </w:rPr>
        <w:t>Saya senang karena jadi banyak pengalaman dan tambah ilmu dari kegiatan yang saya ikuti, robotik, pembinaan prestasi, marching band, qiro’ah</w:t>
      </w:r>
      <w:r w:rsidRPr="00274B1A">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{"citationID":"5CdXV331","properties":{"formattedCitation":"(TA, komunikasi pribadi, 16 November 2022)","plainCitation":"(TA, komunikasi pribadi, 16 November 2022)","noteIndex":0},"citationItems":[{"id":1189,"uris":["http://zotero.org/users/11343755/items/ZRJ29SQ7"],"itemData":{"id":1189,"type":"interview","title":"Kegiatan Ektstrakurikuer yang diikuti","author":[{"family":"TA","given":""}],"issued":{"date-parts":[["2022",11,16]]}}}],"schema":"https://github.com/citation-style-language/schema/raw/master/csl-citation.json"}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(TA, komunikasi pribadi, 16 November 2022)</w:t>
      </w:r>
      <w:r w:rsidRPr="00274B1A">
        <w:rPr>
          <w:rFonts w:ascii="Times New Roman" w:eastAsia="SimSun" w:hAnsi="Times New Roman" w:cs="Times New Roman"/>
          <w:sz w:val="24"/>
          <w:szCs w:val="24"/>
          <w:shd w:val="clear" w:color="auto" w:fill="FFFFFF"/>
          <w:lang w:val="en-ID"/>
        </w:rPr>
        <w:fldChar w:fldCharType="end"/>
      </w:r>
    </w:p>
    <w:p w14:paraId="3393FF5B" w14:textId="41E53DAA" w:rsidR="00274B1A" w:rsidRPr="006964A4" w:rsidRDefault="00274B1A" w:rsidP="00033B5E">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US"/>
        </w:rPr>
        <w:t xml:space="preserve">Berdasarkan hasil wawancara dengan Ibu YA dan siswa kelas V di atas, dapat dikatakan bahwa </w:t>
      </w:r>
      <w:r w:rsidR="001235C3">
        <w:rPr>
          <w:rFonts w:ascii="Times New Roman" w:eastAsia="SimSun" w:hAnsi="Times New Roman" w:cs="Times New Roman"/>
          <w:sz w:val="24"/>
          <w:szCs w:val="24"/>
          <w:shd w:val="clear" w:color="auto" w:fill="FFFFFF"/>
          <w:lang w:val="en-US"/>
        </w:rPr>
        <w:t>pelaksanaan kegiatan ekstrakurikuler dapat berjalan lancar karena dukungan dari berbagai stake holder sekolah dan komunikasi yang baik antara guru, pelatih dan siswa.</w:t>
      </w:r>
    </w:p>
    <w:p w14:paraId="67EB02F1" w14:textId="77777777" w:rsidR="00274B1A" w:rsidRPr="00AD6785" w:rsidRDefault="00274B1A" w:rsidP="00AD6785">
      <w:pPr>
        <w:spacing w:after="0" w:line="360" w:lineRule="auto"/>
        <w:ind w:firstLine="567"/>
        <w:contextualSpacing/>
        <w:jc w:val="both"/>
        <w:rPr>
          <w:rFonts w:asciiTheme="majorBidi" w:hAnsiTheme="majorBidi" w:cstheme="majorBidi"/>
          <w:sz w:val="24"/>
          <w:szCs w:val="24"/>
        </w:rPr>
      </w:pPr>
    </w:p>
    <w:p w14:paraId="69857621" w14:textId="31B31C59" w:rsidR="00AD6785" w:rsidRPr="00AD6785" w:rsidRDefault="00431531" w:rsidP="00AD6785">
      <w:pPr>
        <w:pStyle w:val="Pythagoras932ParagrafAfterTablePicture"/>
        <w:spacing w:before="0" w:line="360" w:lineRule="auto"/>
        <w:contextualSpacing/>
        <w:rPr>
          <w:rFonts w:asciiTheme="majorBidi" w:hAnsiTheme="majorBidi" w:cstheme="majorBidi"/>
          <w:sz w:val="24"/>
          <w:lang w:val="id-ID"/>
        </w:rPr>
      </w:pPr>
      <w:r w:rsidRPr="00AD6785">
        <w:rPr>
          <w:rFonts w:asciiTheme="majorBidi" w:hAnsiTheme="majorBidi" w:cstheme="majorBidi"/>
          <w:b/>
          <w:sz w:val="24"/>
          <w:lang w:val="id-ID"/>
        </w:rPr>
        <w:t>Pembahasan</w:t>
      </w:r>
      <w:r w:rsidRPr="00AD6785">
        <w:rPr>
          <w:rFonts w:asciiTheme="majorBidi" w:hAnsiTheme="majorBidi" w:cstheme="majorBidi"/>
          <w:sz w:val="24"/>
          <w:lang w:val="id-ID"/>
        </w:rPr>
        <w:t xml:space="preserve"> </w:t>
      </w:r>
    </w:p>
    <w:p w14:paraId="02053F21" w14:textId="65B0989A" w:rsidR="00FD45B4" w:rsidRDefault="00FD45B4" w:rsidP="00AD6785">
      <w:pPr>
        <w:spacing w:after="0" w:line="360" w:lineRule="auto"/>
        <w:ind w:firstLine="567"/>
        <w:contextualSpacing/>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 xml:space="preserve">Pendidikan </w:t>
      </w:r>
      <w:r w:rsidRPr="00274B1A">
        <w:rPr>
          <w:rFonts w:ascii="Times New Roman" w:eastAsia="SimSun" w:hAnsi="Times New Roman" w:cs="Times New Roman"/>
          <w:i/>
          <w:iCs/>
          <w:sz w:val="24"/>
          <w:szCs w:val="24"/>
          <w:shd w:val="clear" w:color="auto" w:fill="FFFFFF"/>
          <w:lang w:val="en-ID"/>
        </w:rPr>
        <w:t xml:space="preserve">life skill </w:t>
      </w:r>
      <w:r w:rsidRPr="00274B1A">
        <w:rPr>
          <w:rFonts w:ascii="Times New Roman" w:eastAsia="SimSun" w:hAnsi="Times New Roman" w:cs="Times New Roman"/>
          <w:sz w:val="24"/>
          <w:szCs w:val="24"/>
          <w:shd w:val="clear" w:color="auto" w:fill="FFFFFF"/>
          <w:lang w:val="en-ID"/>
        </w:rPr>
        <w:t xml:space="preserve">berorientasi kepada potensi dan bakat siswa sebagai sebuah alternatif pembaharuan pendidikan yang prospektif untuk dikembangkan.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{"citationID":"0GUQDnSQ","properties":{"formattedCitation":"(Wahyuni &amp; Indrasari, 2017)","plainCitation":"(Wahyuni &amp; Indrasari, 2017)","noteIndex":0},"citationItems":[{"id":1182,"uris":["http://zotero.org/users/11343755/items/48DK2GIU"],"itemData":{"id":1182,"type":"article-journal","abstract":"This research in order aimed to describtion the implementation of life skills education in SMK Negeri 1 Bondowoso. This research is a descriptive study with qualitative approach. This research subject is Dra. Yuni Yekti Mumpuni, M.M. as Principal of SMK Negeri 1 Bondowoso. Methods of data collection used in this study were interviews, observation, and documents. Analysis of data obtained regarding the implementation of life skill education on two major life skills are generic skills and specifik skills. In the generic skills consist of personal skills (skills self awareness and thinking skills) and social skills. While the spesific skills consist of academic skills and vocational skills. Implementation of life skills education in SMK Negeri 1 Bondowoso has implemented two of the main skills. SMK Negeri 1 Bondowoso implementation of life skills education has been integrated in curricular programs, the existing curriculum, or subjects that exist. Implementation of life skill education include curricular activities, vocational, environmental education, and extracurricular activities. This is because the implementation of life skills education has been organized into a curriculum set by the school.","container-title":"Jurnal Edukasi","DOI":"10.19184/jukasi.v4i1.5086","ISSN":"2442-353X","issue":"1","journalAbbreviation":"Jukasi","language":"id","page":"24","source":"DOI.org (Crossref)","title":"Implementasi Pendidikan Life Skill di SMK Negeri 1 Bondowoso","volume":"4","author":[{"family":"Wahyuni","given":"Sri"},{"family":"Indrasari","given":"Dinar Yulia"}],"issued":{"date-parts":[["2017",7,20]]}}}],"schema":"https://github.com/citation-style-language/schema/raw/master/csl-citation.json"}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(Wahyuni &amp; Indrasari, 2017)</w:t>
      </w:r>
      <w:r w:rsidRPr="00274B1A">
        <w:rPr>
          <w:rFonts w:ascii="Times New Roman" w:eastAsia="SimSun" w:hAnsi="Times New Roman" w:cs="Times New Roman"/>
          <w:sz w:val="24"/>
          <w:szCs w:val="24"/>
          <w:shd w:val="clear" w:color="auto" w:fill="FFFFFF"/>
          <w:lang w:val="en-ID"/>
        </w:rPr>
        <w:fldChar w:fldCharType="end"/>
      </w:r>
      <w:r w:rsidRPr="00274B1A">
        <w:rPr>
          <w:rFonts w:ascii="Times New Roman" w:eastAsia="SimSun" w:hAnsi="Times New Roman" w:cs="Times New Roman"/>
          <w:sz w:val="24"/>
          <w:szCs w:val="24"/>
          <w:shd w:val="clear" w:color="auto" w:fill="FFFFFF"/>
          <w:lang w:val="en-ID"/>
        </w:rPr>
        <w:t xml:space="preserve">. Tujuannya agar dapat hidup mandiri dan </w:t>
      </w:r>
      <w:r w:rsidRPr="00274B1A">
        <w:rPr>
          <w:rFonts w:ascii="Times New Roman" w:eastAsia="SimSun" w:hAnsi="Times New Roman" w:cs="Times New Roman"/>
          <w:i/>
          <w:iCs/>
          <w:sz w:val="24"/>
          <w:szCs w:val="24"/>
          <w:shd w:val="clear" w:color="auto" w:fill="FFFFFF"/>
          <w:lang w:val="en-ID"/>
        </w:rPr>
        <w:t>survive</w:t>
      </w:r>
      <w:r w:rsidRPr="00274B1A">
        <w:rPr>
          <w:rFonts w:ascii="Times New Roman" w:eastAsia="SimSun" w:hAnsi="Times New Roman" w:cs="Times New Roman"/>
          <w:sz w:val="24"/>
          <w:szCs w:val="24"/>
          <w:shd w:val="clear" w:color="auto" w:fill="FFFFFF"/>
          <w:lang w:val="en-ID"/>
        </w:rPr>
        <w:t xml:space="preserve"> </w:t>
      </w:r>
      <w:r w:rsidRPr="00274B1A">
        <w:rPr>
          <w:rFonts w:ascii="Times New Roman" w:eastAsia="SimSun" w:hAnsi="Times New Roman" w:cs="Times New Roman"/>
          <w:sz w:val="24"/>
          <w:szCs w:val="24"/>
          <w:shd w:val="clear" w:color="auto" w:fill="FFFFFF"/>
          <w:lang w:val="en-US"/>
        </w:rPr>
        <w:t>dalam mengantisipasi tuntutan</w:t>
      </w:r>
      <w:r w:rsidRPr="00274B1A">
        <w:rPr>
          <w:rFonts w:ascii="Times New Roman" w:eastAsia="SimSun" w:hAnsi="Times New Roman" w:cs="Times New Roman"/>
          <w:sz w:val="24"/>
          <w:szCs w:val="24"/>
          <w:shd w:val="clear" w:color="auto" w:fill="FFFFFF"/>
          <w:lang w:val="en-ID"/>
        </w:rPr>
        <w:t xml:space="preserve"> kehidupan di masa yang akan datang. Salah satu upaya yang dilakukan oleh SD Muhammadiyah Demangan Yogyakarta adalah dengan memberikan pendidikan kecakapan hidup (</w:t>
      </w:r>
      <w:r w:rsidRPr="00274B1A">
        <w:rPr>
          <w:rFonts w:ascii="Times New Roman" w:eastAsia="SimSun" w:hAnsi="Times New Roman" w:cs="Times New Roman"/>
          <w:i/>
          <w:iCs/>
          <w:sz w:val="24"/>
          <w:szCs w:val="24"/>
          <w:shd w:val="clear" w:color="auto" w:fill="FFFFFF"/>
          <w:lang w:val="en-ID"/>
        </w:rPr>
        <w:t>lifes kills</w:t>
      </w:r>
      <w:r w:rsidRPr="00274B1A">
        <w:rPr>
          <w:rFonts w:ascii="Times New Roman" w:eastAsia="SimSun" w:hAnsi="Times New Roman" w:cs="Times New Roman"/>
          <w:sz w:val="24"/>
          <w:szCs w:val="24"/>
          <w:shd w:val="clear" w:color="auto" w:fill="FFFFFF"/>
          <w:lang w:val="en-ID"/>
        </w:rPr>
        <w:t>) melalui kegiatan ekstrakurikuler. Hal ini dimaksudkan untuk memfasilitasi dan mengembangkan bakat dasar yang dimiliki oleh siswa. Dengan memberikan program kegiatan yang tepat diharapkan peserta didik memiliki bekal pengetahuan, kesanggupan dan keterampilan yang bermanfaat untuk kehidupannya.</w:t>
      </w:r>
    </w:p>
    <w:p w14:paraId="5F09E6F5" w14:textId="0A3D99AC" w:rsidR="00033B5E" w:rsidRPr="00274B1A" w:rsidRDefault="00033B5E" w:rsidP="00033B5E">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t xml:space="preserve">Dengan bekal pengalaman dan keterampilan yang diberikan di sekolah dapat memotivasi anak untuk lebih semangat dalam mengembangkan potensi dan bakatnya. Hal ini diperkuat dengan isi Peraturan Menteri Pendidikan Dan Kebudayaan Republik Indonesia Nomor 57 Tahun 2014 Pasal 5 ayat (2) dan (3) menyatakan anak usia sekolah dasar boleh </w:t>
      </w:r>
      <w:r w:rsidRPr="00274B1A">
        <w:rPr>
          <w:rFonts w:ascii="Times New Roman" w:eastAsia="SimSun" w:hAnsi="Times New Roman" w:cs="Times New Roman"/>
          <w:sz w:val="24"/>
          <w:szCs w:val="24"/>
          <w:shd w:val="clear" w:color="auto" w:fill="FFFFFF"/>
          <w:lang w:val="en-ID"/>
        </w:rPr>
        <w:lastRenderedPageBreak/>
        <w:t xml:space="preserve">dibekali dengan program kurikuler yang bertujuan untuk mengembangkan kompetensi sikap, pengetahuan, dan keterampilan peserta didik sebagai dasar dan penguatan kemampuan dalam kehidupan bermasyarakat, berbangsa, dan bernegara dalam bidang sosial, budaya, dan seni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{"citationID":"wMigVv9X","properties":{"formattedCitation":"(Kemendikbud, 2014)","plainCitation":"(Kemendikbud, 2014)","noteIndex":0},"citationItems":[{"id":1074,"uris":["http://zotero.org/users/11343755/items/K8MV58R9"],"itemData":{"id":1074,"type":"document","publisher":"Kementerian Pendidikan Dan Kebudayaan Republik Indonesia h","title":"Peraturan Menteri Pendidikan Dan Kebudayaan Republik Indonesia Nomor 57 Tahun 2014 Tentang Kurikulum 2013 Sekolah Dasar/Madrasah Ibtidaiyah","author":[{"family":"Kemendikbud","given":""}],"issued":{"date-parts":[["2014"]]}}}],"schema":"https://github.com/citation-style-language/schema/raw/master/csl-citation.json"}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shd w:val="clear" w:color="auto" w:fill="FFFFFF"/>
          <w:lang w:val="en-ID"/>
        </w:rPr>
        <w:t>(Kemendikbud, 2014)</w:t>
      </w:r>
      <w:r w:rsidRPr="00274B1A">
        <w:rPr>
          <w:rFonts w:ascii="Times New Roman" w:eastAsia="SimSun" w:hAnsi="Times New Roman" w:cs="Times New Roman"/>
          <w:sz w:val="24"/>
          <w:szCs w:val="24"/>
          <w:shd w:val="clear" w:color="auto" w:fill="FFFFFF"/>
          <w:lang w:val="en-US"/>
        </w:rPr>
        <w:fldChar w:fldCharType="end"/>
      </w:r>
      <w:r w:rsidRPr="00274B1A">
        <w:rPr>
          <w:rFonts w:ascii="Times New Roman" w:eastAsia="SimSun" w:hAnsi="Times New Roman" w:cs="Times New Roman"/>
          <w:sz w:val="24"/>
          <w:szCs w:val="24"/>
          <w:shd w:val="clear" w:color="auto" w:fill="FFFFFF"/>
          <w:lang w:val="en-US"/>
        </w:rPr>
        <w:t>.</w:t>
      </w:r>
    </w:p>
    <w:p w14:paraId="19EE3E04" w14:textId="6088A32E" w:rsidR="00033B5E" w:rsidRPr="00274B1A" w:rsidRDefault="00F21880" w:rsidP="00033B5E">
      <w:pPr>
        <w:spacing w:after="0" w:line="360" w:lineRule="auto"/>
        <w:ind w:firstLine="720"/>
        <w:jc w:val="both"/>
        <w:rPr>
          <w:rFonts w:ascii="Times New Roman" w:eastAsia="SimSun" w:hAnsi="Times New Roman" w:cs="Times New Roman"/>
          <w:sz w:val="24"/>
          <w:szCs w:val="24"/>
          <w:shd w:val="clear" w:color="auto" w:fill="FFFFFF"/>
          <w:lang w:val="en-ID"/>
        </w:rPr>
      </w:pPr>
      <w:r>
        <w:rPr>
          <w:rFonts w:ascii="Times New Roman" w:eastAsia="SimSun" w:hAnsi="Times New Roman" w:cs="Times New Roman"/>
          <w:sz w:val="24"/>
          <w:szCs w:val="24"/>
          <w:shd w:val="clear" w:color="auto" w:fill="FFFFFF"/>
          <w:lang w:val="en-ID"/>
        </w:rPr>
        <w:t xml:space="preserve">Pendapat </w:t>
      </w:r>
      <w:r w:rsidR="00033B5E" w:rsidRPr="00274B1A">
        <w:rPr>
          <w:rFonts w:ascii="Times New Roman" w:eastAsia="SimSun" w:hAnsi="Times New Roman" w:cs="Times New Roman"/>
          <w:sz w:val="24"/>
          <w:szCs w:val="24"/>
          <w:shd w:val="clear" w:color="auto" w:fill="FFFFFF"/>
          <w:lang w:val="en-ID"/>
        </w:rPr>
        <w:t>senada juga diungkapkan oleh Jeff Craig dalam bukunya yang berjudul “</w:t>
      </w:r>
      <w:r w:rsidR="00033B5E" w:rsidRPr="00274B1A">
        <w:rPr>
          <w:rFonts w:ascii="Times New Roman" w:eastAsia="SimSun" w:hAnsi="Times New Roman" w:cs="Times New Roman"/>
          <w:i/>
          <w:iCs/>
          <w:sz w:val="24"/>
          <w:szCs w:val="24"/>
          <w:shd w:val="clear" w:color="auto" w:fill="FFFFFF"/>
          <w:lang w:val="en-ID"/>
        </w:rPr>
        <w:t xml:space="preserve">Six Steps to Implement 21st Century Skills” </w:t>
      </w:r>
      <w:r w:rsidR="00033B5E" w:rsidRPr="00274B1A">
        <w:rPr>
          <w:rFonts w:ascii="Times New Roman" w:eastAsia="SimSun" w:hAnsi="Times New Roman" w:cs="Times New Roman"/>
          <w:sz w:val="24"/>
          <w:szCs w:val="24"/>
          <w:shd w:val="clear" w:color="auto" w:fill="FFFFFF"/>
          <w:lang w:val="en-ID"/>
        </w:rPr>
        <w:t>yaitu: “</w:t>
      </w:r>
      <w:r w:rsidR="00033B5E" w:rsidRPr="00274B1A">
        <w:rPr>
          <w:rFonts w:ascii="Times New Roman" w:eastAsia="SimSun" w:hAnsi="Times New Roman" w:cs="Times New Roman"/>
          <w:i/>
          <w:iCs/>
          <w:sz w:val="24"/>
          <w:szCs w:val="24"/>
          <w:shd w:val="clear" w:color="auto" w:fill="FFFFFF"/>
          <w:lang w:val="en-ID"/>
        </w:rPr>
        <w:t>That framework lists the knowledge, skills, and expertise that students should master to succeed in work and life</w:t>
      </w:r>
      <w:r w:rsidR="00033B5E" w:rsidRPr="00274B1A">
        <w:rPr>
          <w:rFonts w:ascii="Times New Roman" w:eastAsia="SimSun" w:hAnsi="Times New Roman" w:cs="Times New Roman"/>
          <w:sz w:val="24"/>
          <w:szCs w:val="24"/>
          <w:shd w:val="clear" w:color="auto" w:fill="FFFFFF"/>
          <w:lang w:val="en-ID"/>
        </w:rPr>
        <w:t>.” Pernyataan tersebut bermakna bahwa dalam kerangka proses pembelajaran meliputi pengetahuan, keterampilan, dan keahlian harus dikuasai siswa untuk berhasil dalam pekerjaan dan kehidupan. Craig menggambarkannya dengan ikon diagram pelangi konsentris (</w:t>
      </w:r>
      <w:r w:rsidR="00033B5E" w:rsidRPr="00274B1A">
        <w:rPr>
          <w:rFonts w:ascii="Times New Roman" w:eastAsia="SimSun" w:hAnsi="Times New Roman" w:cs="Times New Roman"/>
          <w:i/>
          <w:iCs/>
          <w:sz w:val="24"/>
          <w:szCs w:val="24"/>
          <w:shd w:val="clear" w:color="auto" w:fill="FFFFFF"/>
          <w:lang w:val="en-ID"/>
        </w:rPr>
        <w:t>Rainbow Concentric Icon Pools</w:t>
      </w:r>
      <w:r w:rsidR="00033B5E" w:rsidRPr="00274B1A">
        <w:rPr>
          <w:rFonts w:ascii="Times New Roman" w:eastAsia="SimSun" w:hAnsi="Times New Roman" w:cs="Times New Roman"/>
          <w:sz w:val="24"/>
          <w:szCs w:val="24"/>
          <w:shd w:val="clear" w:color="auto" w:fill="FFFFFF"/>
          <w:lang w:val="en-ID"/>
        </w:rPr>
        <w:t xml:space="preserve">) yang dimaksudkan untuk menunjukkan hal-hal yang ingin siswa ketahui, lakukan, dan </w:t>
      </w:r>
      <w:r w:rsidR="00033B5E" w:rsidRPr="00274B1A">
        <w:rPr>
          <w:rFonts w:ascii="Times New Roman" w:eastAsia="SimSun" w:hAnsi="Times New Roman" w:cs="Times New Roman"/>
          <w:i/>
          <w:iCs/>
          <w:sz w:val="24"/>
          <w:szCs w:val="24"/>
          <w:shd w:val="clear" w:color="auto" w:fill="FFFFFF"/>
          <w:lang w:val="en-ID"/>
        </w:rPr>
        <w:t>outcome</w:t>
      </w:r>
      <w:r w:rsidR="00033B5E" w:rsidRPr="00274B1A">
        <w:rPr>
          <w:rFonts w:ascii="Times New Roman" w:eastAsia="SimSun" w:hAnsi="Times New Roman" w:cs="Times New Roman"/>
          <w:sz w:val="24"/>
          <w:szCs w:val="24"/>
          <w:shd w:val="clear" w:color="auto" w:fill="FFFFFF"/>
          <w:lang w:val="en-ID"/>
        </w:rPr>
        <w:t xml:space="preserve"> yang ingin dicapai. Pelangi konsentris mencakup konten, koneksi interdisipliner, berbagai literasi, dan keterampilan </w:t>
      </w:r>
      <w:r w:rsidR="00033B5E"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{"citationID":"rmmDXHUV","properties":{"formattedCitation":"(Craig, 2012)","plainCitation":"(Craig, 2012)","noteIndex":0},"citationItems":[{"id":435,"uris":["http://zotero.org/users/11343755/items/DC5JGNDM"],"itemData":{"id":435,"type":"article-journal","language":"en","page":"16","source":"Zotero","title":"6 Steps to Implement 21st Century Skills","author":[{"family":"Craig","given":"Jeff"}],"issued":{"date-parts":[["2012"]]}}}],"schema":"https://github.com/citation-style-language/schema/raw/master/csl-citation.json"} </w:instrText>
      </w:r>
      <w:r w:rsidR="00033B5E" w:rsidRPr="00274B1A">
        <w:rPr>
          <w:rFonts w:ascii="Times New Roman" w:eastAsia="SimSun" w:hAnsi="Times New Roman" w:cs="Times New Roman"/>
          <w:sz w:val="24"/>
          <w:szCs w:val="24"/>
          <w:shd w:val="clear" w:color="auto" w:fill="FFFFFF"/>
          <w:lang w:val="en-ID"/>
        </w:rPr>
        <w:fldChar w:fldCharType="separate"/>
      </w:r>
      <w:r w:rsidR="00033B5E" w:rsidRPr="00274B1A">
        <w:rPr>
          <w:rFonts w:ascii="Times New Roman" w:eastAsia="SimSun" w:hAnsi="Times New Roman" w:cs="Times New Roman"/>
          <w:sz w:val="24"/>
          <w:szCs w:val="24"/>
          <w:shd w:val="clear" w:color="auto" w:fill="FFFFFF"/>
          <w:lang w:val="en-ID"/>
        </w:rPr>
        <w:t>(Craig, 2012)</w:t>
      </w:r>
      <w:r w:rsidR="00033B5E" w:rsidRPr="00274B1A">
        <w:rPr>
          <w:rFonts w:ascii="Times New Roman" w:eastAsia="SimSun" w:hAnsi="Times New Roman" w:cs="Times New Roman"/>
          <w:sz w:val="24"/>
          <w:szCs w:val="24"/>
          <w:shd w:val="clear" w:color="auto" w:fill="FFFFFF"/>
          <w:lang w:val="en-US"/>
        </w:rPr>
        <w:fldChar w:fldCharType="end"/>
      </w:r>
      <w:r w:rsidR="00033B5E" w:rsidRPr="00274B1A">
        <w:rPr>
          <w:rFonts w:ascii="Times New Roman" w:eastAsia="SimSun" w:hAnsi="Times New Roman" w:cs="Times New Roman"/>
          <w:sz w:val="24"/>
          <w:szCs w:val="24"/>
          <w:shd w:val="clear" w:color="auto" w:fill="FFFFFF"/>
          <w:lang w:val="en-ID"/>
        </w:rPr>
        <w:t xml:space="preserve">. Penyusunan kurikulum, instruksi, dan pengembangan profesional yang semuanya diperlukan untuk mendukung pengembangan pengetahuan dan mengoptimalkan potensi dan bakat yang ada pada siswa </w:t>
      </w:r>
      <w:r w:rsidR="00033B5E"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{"citationID":"n91cKsvz","properties":{"formattedCitation":"(Maemonah, 2015)","plainCitation":"(Maemonah, 2015)","noteIndex":0},"citationItems":[{"id":1216,"uris":["http://zotero.org/users/11343755/items/4D64K4PC"],"itemData":{"id":1216,"type":"article-journal","container-title":"Al Bidayah: Jurnal Pendidikan Dasar Islam","title":"Implementasi Pendidikan Karakter di Sekolah atau Madrasah","volume":"7 No. 1","author":[{"family":"Maemonah","given":""}],"issued":{"date-parts":[["2015"]]}}}],"schema":"https://github.com/citation-style-language/schema/raw/master/csl-citation.json"} </w:instrText>
      </w:r>
      <w:r w:rsidR="00033B5E" w:rsidRPr="00274B1A">
        <w:rPr>
          <w:rFonts w:ascii="Times New Roman" w:eastAsia="SimSun" w:hAnsi="Times New Roman" w:cs="Times New Roman"/>
          <w:sz w:val="24"/>
          <w:szCs w:val="24"/>
          <w:shd w:val="clear" w:color="auto" w:fill="FFFFFF"/>
          <w:lang w:val="en-ID"/>
        </w:rPr>
        <w:fldChar w:fldCharType="separate"/>
      </w:r>
      <w:r w:rsidR="00033B5E" w:rsidRPr="00274B1A">
        <w:rPr>
          <w:rFonts w:ascii="Times New Roman" w:eastAsia="SimSun" w:hAnsi="Times New Roman" w:cs="Times New Roman"/>
          <w:sz w:val="24"/>
          <w:szCs w:val="24"/>
          <w:lang w:val="en-US"/>
        </w:rPr>
        <w:t>(Maemonah, 2015)</w:t>
      </w:r>
      <w:r w:rsidR="00033B5E" w:rsidRPr="00274B1A">
        <w:rPr>
          <w:rFonts w:ascii="Times New Roman" w:eastAsia="SimSun" w:hAnsi="Times New Roman" w:cs="Times New Roman"/>
          <w:sz w:val="24"/>
          <w:szCs w:val="24"/>
          <w:shd w:val="clear" w:color="auto" w:fill="FFFFFF"/>
          <w:lang w:val="en-ID"/>
        </w:rPr>
        <w:fldChar w:fldCharType="end"/>
      </w:r>
      <w:r w:rsidR="00033B5E" w:rsidRPr="00274B1A">
        <w:rPr>
          <w:rFonts w:ascii="Times New Roman" w:eastAsia="SimSun" w:hAnsi="Times New Roman" w:cs="Times New Roman"/>
          <w:sz w:val="24"/>
          <w:szCs w:val="24"/>
          <w:shd w:val="clear" w:color="auto" w:fill="FFFFFF"/>
          <w:lang w:val="en-ID"/>
        </w:rPr>
        <w:t>.</w:t>
      </w:r>
    </w:p>
    <w:p w14:paraId="63E18DCD" w14:textId="23A537A2" w:rsidR="00033B5E" w:rsidRPr="00AD6785" w:rsidRDefault="00033B5E" w:rsidP="00033B5E">
      <w:pPr>
        <w:spacing w:after="0" w:line="360" w:lineRule="auto"/>
        <w:ind w:firstLine="567"/>
        <w:contextualSpacing/>
        <w:jc w:val="both"/>
        <w:rPr>
          <w:rFonts w:asciiTheme="majorBidi" w:hAnsiTheme="majorBidi" w:cstheme="majorBidi"/>
          <w:sz w:val="24"/>
          <w:szCs w:val="24"/>
        </w:rPr>
      </w:pPr>
      <w:r w:rsidRPr="00274B1A">
        <w:rPr>
          <w:rFonts w:ascii="Times New Roman" w:eastAsia="SimSun" w:hAnsi="Times New Roman" w:cs="Times New Roman"/>
          <w:sz w:val="24"/>
          <w:szCs w:val="24"/>
          <w:shd w:val="clear" w:color="auto" w:fill="FFFFFF"/>
          <w:lang w:val="en-ID"/>
        </w:rPr>
        <w:t xml:space="preserve">Pendidikan </w:t>
      </w:r>
      <w:r w:rsidRPr="00274B1A">
        <w:rPr>
          <w:rFonts w:ascii="Times New Roman" w:eastAsia="SimSun" w:hAnsi="Times New Roman" w:cs="Times New Roman"/>
          <w:i/>
          <w:iCs/>
          <w:sz w:val="24"/>
          <w:szCs w:val="24"/>
          <w:shd w:val="clear" w:color="auto" w:fill="FFFFFF"/>
          <w:lang w:val="en-ID"/>
        </w:rPr>
        <w:t xml:space="preserve">life skills </w:t>
      </w:r>
      <w:r w:rsidRPr="00274B1A">
        <w:rPr>
          <w:rFonts w:ascii="Times New Roman" w:eastAsia="SimSun" w:hAnsi="Times New Roman" w:cs="Times New Roman"/>
          <w:sz w:val="24"/>
          <w:szCs w:val="24"/>
          <w:shd w:val="clear" w:color="auto" w:fill="FFFFFF"/>
          <w:lang w:val="en-ID"/>
        </w:rPr>
        <w:t xml:space="preserve">yang diberikan kepada siswa adalah sebagai usaha untuk menciptakan pribadi yang mandiri dan memiliki kecakapan hidup sesuai dengan maksud dan tujuan yang ingin dicapai. Sehingga diharapkan, nantinya setelah siswa-siswanya lulus dari MI Muhammadiyah Demangan Yogyakarta sudah memiliki bekal pengetahuan dan ketrampilan guna untuk dapat menjalani kehidupan yang lebih baik dan mampu melanjutkan hidup tanpa bergantung dengan orang lain (hidup mandiri)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{"citationID":"5SMecCbv","properties":{"formattedCitation":"(Lestari dkk., 2022)","plainCitation":"(Lestari dkk., 2022)","noteIndex":0},"citationItems":[{"id":1214,"uris":["http://zotero.org/users/11343755/items/LJT856KH"],"itemData":{"id":1214,"type":"article-journal","abstract":"Student character is very important in learning activities because student character is aspects of student experience background that affect the effectiveness of the learning process so that character greatly affects effectiveness in the learning process. This study aims to analyze the application of student character-based policies in schools/madrasas. The research method used in this research is a qualitative method with a descriptive type of document/text study approach. This type of research uses qualitative descriptive, this method was chosen because it is easier to face reality, this method presents directly the nature of the relationship between researchers and informants, this method dissertation is more sensitive and can adapt to a lot of sharpening the shared influence on the values faced. And this method aims to determine how to find, collect, process and analyze data from the research results.","language":"id","page":"7","source":"Zotero","title":"Analsisi Kebijakan Pendidikan Karakter pada Sekolah dan Madrasah","volume":"5","author":[{"family":"Lestari","given":"Rizky Nurfitri"},{"family":"Khodijah","given":"Nyayu"},{"family":"Suryana","given":"Ermis"}],"issued":{"date-parts":[["2022"]]}}}],"schema":"https://github.com/citation-style-language/schema/raw/master/csl-citation.json"}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(Lestari dkk., 2022)</w:t>
      </w:r>
      <w:r w:rsidRPr="00274B1A">
        <w:rPr>
          <w:rFonts w:ascii="Times New Roman" w:eastAsia="SimSun" w:hAnsi="Times New Roman" w:cs="Times New Roman"/>
          <w:sz w:val="24"/>
          <w:szCs w:val="24"/>
          <w:shd w:val="clear" w:color="auto" w:fill="FFFFFF"/>
          <w:lang w:val="en-ID"/>
        </w:rPr>
        <w:fldChar w:fldCharType="end"/>
      </w:r>
      <w:r w:rsidRPr="00274B1A">
        <w:rPr>
          <w:rFonts w:ascii="Times New Roman" w:eastAsia="SimSun" w:hAnsi="Times New Roman" w:cs="Times New Roman"/>
          <w:sz w:val="24"/>
          <w:szCs w:val="24"/>
          <w:shd w:val="clear" w:color="auto" w:fill="FFFFFF"/>
          <w:lang w:val="en-ID"/>
        </w:rPr>
        <w:t>.</w:t>
      </w:r>
    </w:p>
    <w:p w14:paraId="5513CB98" w14:textId="65C2B286" w:rsidR="00033B5E" w:rsidRPr="00274B1A" w:rsidRDefault="00033B5E" w:rsidP="00033B5E">
      <w:pPr>
        <w:spacing w:after="0" w:line="360" w:lineRule="auto"/>
        <w:ind w:firstLine="720"/>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US"/>
        </w:rPr>
        <w:t>Hal ini sesuai dengan padangan filsafat progressivisme yang memfokuskan pada kebutuhan belajar sesuai dengan perkembangan zaman dan menitikberatkan pada pengalaman (</w:t>
      </w:r>
      <w:r w:rsidRPr="00274B1A">
        <w:rPr>
          <w:rFonts w:ascii="Times New Roman" w:eastAsia="SimSun" w:hAnsi="Times New Roman" w:cs="Times New Roman"/>
          <w:i/>
          <w:iCs/>
          <w:sz w:val="24"/>
          <w:szCs w:val="24"/>
          <w:shd w:val="clear" w:color="auto" w:fill="FFFFFF"/>
          <w:lang w:val="en-US"/>
        </w:rPr>
        <w:t>Experience</w:t>
      </w:r>
      <w:r w:rsidRPr="00274B1A">
        <w:rPr>
          <w:rFonts w:ascii="Times New Roman" w:eastAsia="SimSun" w:hAnsi="Times New Roman" w:cs="Times New Roman"/>
          <w:sz w:val="24"/>
          <w:szCs w:val="24"/>
          <w:shd w:val="clear" w:color="auto" w:fill="FFFFFF"/>
          <w:lang w:val="en-US"/>
        </w:rPr>
        <w:t xml:space="preserve">) </w:t>
      </w:r>
      <w:r w:rsidRPr="00274B1A">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{"citationID":"m7zuPwF6","properties":{"formattedCitation":"(Dewey, 1997b)","plainCitation":"(Dewey, 1997b)","noteIndex":0},"citationItems":[{"id":439,"uris":["http://zotero.org/users/11343755/items/QNW66MQ5"],"itemData":{"id":439,"type":"book","event-place":"San Fransisco","publisher":"Simon &amp; Schuster Inc.","publisher-place":"San Fransisco","title":"Experience And Education","author":[{"family":"Dewey","given":"John"}],"issued":{"date-parts":[["1997"]]}}}],"schema":"https://github.com/citation-style-language/schema/raw/master/csl-citation.json"} </w:instrText>
      </w:r>
      <w:r w:rsidRPr="00274B1A">
        <w:rPr>
          <w:rFonts w:ascii="Times New Roman" w:eastAsia="SimSun" w:hAnsi="Times New Roman" w:cs="Times New Roman"/>
          <w:sz w:val="24"/>
          <w:szCs w:val="24"/>
          <w:shd w:val="clear" w:color="auto" w:fill="FFFFFF"/>
          <w:lang w:val="en-US"/>
        </w:rPr>
        <w:fldChar w:fldCharType="separate"/>
      </w:r>
      <w:r w:rsidRPr="00274B1A">
        <w:rPr>
          <w:rFonts w:ascii="Times New Roman" w:eastAsia="SimSun" w:hAnsi="Times New Roman" w:cs="Times New Roman"/>
          <w:sz w:val="24"/>
          <w:szCs w:val="24"/>
          <w:lang w:val="en-US"/>
        </w:rPr>
        <w:t>(Dewey, 1997b)</w:t>
      </w:r>
      <w:r w:rsidRPr="00274B1A">
        <w:rPr>
          <w:rFonts w:ascii="Times New Roman" w:eastAsia="SimSun" w:hAnsi="Times New Roman" w:cs="Times New Roman"/>
          <w:sz w:val="24"/>
          <w:szCs w:val="24"/>
          <w:shd w:val="clear" w:color="auto" w:fill="FFFFFF"/>
          <w:lang w:val="en-US"/>
        </w:rPr>
        <w:fldChar w:fldCharType="end"/>
      </w:r>
      <w:r w:rsidRPr="00274B1A">
        <w:rPr>
          <w:rFonts w:ascii="Times New Roman" w:eastAsia="SimSun" w:hAnsi="Times New Roman" w:cs="Times New Roman"/>
          <w:sz w:val="24"/>
          <w:szCs w:val="24"/>
          <w:shd w:val="clear" w:color="auto" w:fill="FFFFFF"/>
          <w:lang w:val="en-US"/>
        </w:rPr>
        <w:t xml:space="preserve">. </w:t>
      </w:r>
      <w:r w:rsidRPr="00274B1A">
        <w:rPr>
          <w:rFonts w:ascii="Times New Roman" w:eastAsia="SimSun" w:hAnsi="Times New Roman" w:cs="Times New Roman"/>
          <w:sz w:val="24"/>
          <w:szCs w:val="24"/>
          <w:shd w:val="clear" w:color="auto" w:fill="FFFFFF"/>
          <w:lang w:val="en-ID"/>
        </w:rPr>
        <w:t xml:space="preserve">Dewey menegaskan bahwa pendidikan ialah kebutuhan sehari-hari yang dipersiapkan untuk kehidupan masa mendatang. </w:t>
      </w:r>
      <w:r w:rsidRPr="00274B1A">
        <w:rPr>
          <w:rFonts w:ascii="Times New Roman" w:eastAsia="SimSun" w:hAnsi="Times New Roman" w:cs="Times New Roman"/>
          <w:sz w:val="24"/>
          <w:szCs w:val="24"/>
          <w:shd w:val="clear" w:color="auto" w:fill="FFFFFF"/>
          <w:lang w:val="en-US"/>
        </w:rPr>
        <w:t xml:space="preserve">Pandangan filsafat progressivisme cenderung memandang anak sebagai subjek yang mandiri, aktif, dan belajar serta bergantung pada interaksi dengan dunia sekitarnya dalam proses belajar </w:t>
      </w:r>
      <w:r w:rsidRPr="00274B1A">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{"citationID":"SodH0A2e","properties":{"formattedCitation":"(Samuelsson dkk., 2021)","plainCitation":"(Samuelsson dkk., 2021)","noteIndex":0},"citationItems":[{"id":1196,"uris":["http://zotero.org/users/11343755/items/2DVBJJKH"],"itemData":{"id":1196,"type":"article-journal","abstract":"The aim of the article is to deepen the knowledge of progressivism and how it was manifested in practice in Swedish secondary schools from a teacher perspective before it was prescribed in policy during the reforms of the 1950s. In the current educational debate, progressivism is blamed by some for being the root of a permissive style of education in decline that no longer provides any knowledge to students, and regarded by others as the starting point for the modern form of democratic schooling. The question we pursue is in what way progressive teaching practice existed before policy. We do that by investigating teacher narratives describing their own teaching practices found in a historical archive from 1946. Hence, rather than looking at the policy level as in most studies, we are unpacking the black box of progressive teaching. Through thematic analysis, we investigate 209 secondary teacher narra­ tives from teachers of History, Biology and Mother tongue. We found that the theme of student participation was very frequently reported in 76% of the accounts, while student interaction (33%) and extended classroom (37%) were somewhat less reported. Hence, our study shows that pro­ gressive teaching existed in different ways before it appeared in policy.","container-title":"Journal of Curriculum Studies","DOI":"10.1080/00220272.2021.1881166","ISSN":"0022-0272, 1366-5839","issue":"4","journalAbbreviation":"Journal of Curriculum Studies","language":"en","page":"482-499","source":"DOI.org (Crossref)","title":"Practice before policy? Unpacking the black box of progressive teaching in Swedish secondary schools","title-short":"Practice before policy?","volume":"53","author":[{"family":"Samuelsson","given":"Johan"},{"family":"Gericke","given":"Niklas"},{"family":"Olin-Scheller","given":"Christina"},{"family":"Melin","given":"Åsa"}],"issued":{"date-parts":[["2021",7,4]]}}}],"schema":"https://github.com/citation-style-language/schema/raw/master/csl-citation.json"} </w:instrText>
      </w:r>
      <w:r w:rsidRPr="00274B1A">
        <w:rPr>
          <w:rFonts w:ascii="Times New Roman" w:eastAsia="SimSun" w:hAnsi="Times New Roman" w:cs="Times New Roman"/>
          <w:sz w:val="24"/>
          <w:szCs w:val="24"/>
          <w:shd w:val="clear" w:color="auto" w:fill="FFFFFF"/>
          <w:lang w:val="en-US"/>
        </w:rPr>
        <w:fldChar w:fldCharType="separate"/>
      </w:r>
      <w:r w:rsidRPr="00274B1A">
        <w:rPr>
          <w:rFonts w:ascii="Times New Roman" w:eastAsia="SimSun" w:hAnsi="Times New Roman" w:cs="Times New Roman"/>
          <w:sz w:val="24"/>
          <w:szCs w:val="24"/>
          <w:shd w:val="clear" w:color="auto" w:fill="FFFFFF"/>
          <w:lang w:val="en-US"/>
        </w:rPr>
        <w:t>(Samuelsson dkk., 2021)</w:t>
      </w:r>
      <w:r w:rsidRPr="00274B1A">
        <w:rPr>
          <w:rFonts w:ascii="Times New Roman" w:eastAsia="SimSun" w:hAnsi="Times New Roman" w:cs="Times New Roman"/>
          <w:sz w:val="24"/>
          <w:szCs w:val="24"/>
          <w:shd w:val="clear" w:color="auto" w:fill="FFFFFF"/>
          <w:lang w:val="en-ID"/>
        </w:rPr>
        <w:fldChar w:fldCharType="end"/>
      </w:r>
      <w:r w:rsidRPr="00274B1A">
        <w:rPr>
          <w:rFonts w:ascii="Times New Roman" w:eastAsia="SimSun" w:hAnsi="Times New Roman" w:cs="Times New Roman"/>
          <w:sz w:val="24"/>
          <w:szCs w:val="24"/>
          <w:shd w:val="clear" w:color="auto" w:fill="FFFFFF"/>
          <w:lang w:val="en-US"/>
        </w:rPr>
        <w:t>.</w:t>
      </w:r>
      <w:r w:rsidRPr="00274B1A">
        <w:rPr>
          <w:rFonts w:ascii="Times New Roman" w:eastAsia="SimSun" w:hAnsi="Times New Roman" w:cs="Times New Roman"/>
          <w:sz w:val="24"/>
          <w:szCs w:val="24"/>
          <w:shd w:val="clear" w:color="auto" w:fill="FFFFFF"/>
          <w:lang w:val="en-ID"/>
        </w:rPr>
        <w:t xml:space="preserve"> James mengungkapkan hal senada yaitu dengan </w:t>
      </w:r>
      <w:r w:rsidRPr="00274B1A">
        <w:rPr>
          <w:rFonts w:ascii="Times New Roman" w:eastAsia="SimSun" w:hAnsi="Times New Roman" w:cs="Times New Roman"/>
          <w:sz w:val="24"/>
          <w:szCs w:val="24"/>
          <w:shd w:val="clear" w:color="auto" w:fill="FFFFFF"/>
          <w:lang w:val="en-US"/>
        </w:rPr>
        <w:t xml:space="preserve">adanya program kegiatan sekolah berpotensi mengurangi kesenjangan dalam pendidikan untuk mempersiapkan lebih banyak generasi muda untuk menikmati hasil positif dari peningkatan pencapaian pendidikan tersebut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{"citationID":"yJiVDNgI","properties":{"formattedCitation":"(W. Pellegrino &amp; L. Hilto, 2012)","plainCitation":"(W. Pellegrino &amp; L. Hilto, 2012)","noteIndex":0},"citationItems":[{"id":418,"uris":["http://zotero.org/users/11343755/items/C29QFTPB"],"itemData":{"id":418,"type":"book","event-place":"Washington D.C","publisher":"The National Academies Press","publisher-place":"Washington D.C","title":"Education For Life And Work: Developing Transferable Knowledge and Skills in the 21 st Century","author":[{"family":"W. Pellegrino","given":"James"},{"family":"L. Hilto","given":"Margaret"}],"issued":{"date-parts":[["2012"]]}}}],"schema":"https://github.com/citation-style-language/schema/raw/master/csl-citation.json"}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(W. Pellegrino &amp; L. Hilto, 2012)</w:t>
      </w:r>
      <w:r w:rsidRPr="00274B1A">
        <w:rPr>
          <w:rFonts w:ascii="Times New Roman" w:eastAsia="SimSun" w:hAnsi="Times New Roman" w:cs="Times New Roman"/>
          <w:sz w:val="24"/>
          <w:szCs w:val="24"/>
          <w:shd w:val="clear" w:color="auto" w:fill="FFFFFF"/>
          <w:lang w:val="en-ID"/>
        </w:rPr>
        <w:fldChar w:fldCharType="end"/>
      </w:r>
      <w:r w:rsidRPr="00274B1A">
        <w:rPr>
          <w:rFonts w:ascii="Times New Roman" w:eastAsia="SimSun" w:hAnsi="Times New Roman" w:cs="Times New Roman"/>
          <w:sz w:val="24"/>
          <w:szCs w:val="24"/>
          <w:shd w:val="clear" w:color="auto" w:fill="FFFFFF"/>
          <w:lang w:val="en-ID"/>
        </w:rPr>
        <w:t xml:space="preserve">. Jadi dapat dikatakan bahwa memberikan kebebasan kepada siswa untuk memilih kegiatan ekstrakurikuler sesuai minatnya adalah sejalan dengan pandangan </w:t>
      </w:r>
      <w:r w:rsidRPr="00274B1A">
        <w:rPr>
          <w:rFonts w:ascii="Times New Roman" w:eastAsia="SimSun" w:hAnsi="Times New Roman" w:cs="Times New Roman"/>
          <w:sz w:val="24"/>
          <w:szCs w:val="24"/>
          <w:shd w:val="clear" w:color="auto" w:fill="FFFFFF"/>
          <w:lang w:val="en-US"/>
        </w:rPr>
        <w:t xml:space="preserve">progresivisme. </w:t>
      </w:r>
    </w:p>
    <w:p w14:paraId="63A985C4" w14:textId="3E0D6E5F" w:rsidR="00274B1A" w:rsidRDefault="00033B5E" w:rsidP="00033B5E">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ID"/>
        </w:rPr>
      </w:pPr>
      <w:r w:rsidRPr="00274B1A">
        <w:rPr>
          <w:rFonts w:ascii="Times New Roman" w:eastAsia="SimSun" w:hAnsi="Times New Roman" w:cs="Times New Roman"/>
          <w:sz w:val="24"/>
          <w:szCs w:val="24"/>
          <w:shd w:val="clear" w:color="auto" w:fill="FFFFFF"/>
          <w:lang w:val="en-ID"/>
        </w:rPr>
        <w:lastRenderedPageBreak/>
        <w:t xml:space="preserve">Kegiatan ekstrakurikuler dapat terlaksana dengan baik karena dipengaruhi oleh beberapa faktor, yaitu adanya perencanaan yang matang, kerjasama tim yang baik dan evaluasi program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{"citationID":"CTclvYDE","properties":{"formattedCitation":"(Wahyuni &amp; Indrasari, 2017)","plainCitation":"(Wahyuni &amp; Indrasari, 2017)","noteIndex":0},"citationItems":[{"id":1182,"uris":["http://zotero.org/users/11343755/items/48DK2GIU"],"itemData":{"id":1182,"type":"article-journal","abstract":"This research in order aimed to describtion the implementation of life skills education in SMK Negeri 1 Bondowoso. This research is a descriptive study with qualitative approach. This research subject is Dra. Yuni Yekti Mumpuni, M.M. as Principal of SMK Negeri 1 Bondowoso. Methods of data collection used in this study were interviews, observation, and documents. Analysis of data obtained regarding the implementation of life skill education on two major life skills are generic skills and specifik skills. In the generic skills consist of personal skills (skills self awareness and thinking skills) and social skills. While the spesific skills consist of academic skills and vocational skills. Implementation of life skills education in SMK Negeri 1 Bondowoso has implemented two of the main skills. SMK Negeri 1 Bondowoso implementation of life skills education has been integrated in curricular programs, the existing curriculum, or subjects that exist. Implementation of life skill education include curricular activities, vocational, environmental education, and extracurricular activities. This is because the implementation of life skills education has been organized into a curriculum set by the school.","container-title":"Jurnal Edukasi","DOI":"10.19184/jukasi.v4i1.5086","ISSN":"2442-353X","issue":"1","journalAbbreviation":"Jukasi","language":"id","page":"24","source":"DOI.org (Crossref)","title":"Implementasi Pendidikan Life Skill di SMK Negeri 1 Bondowoso","volume":"4","author":[{"family":"Wahyuni","given":"Sri"},{"family":"Indrasari","given":"Dinar Yulia"}],"issued":{"date-parts":[["2017",7,20]]}}}],"schema":"https://github.com/citation-style-language/schema/raw/master/csl-citation.json"}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(Wahyuni &amp; Indrasari, 2017)</w:t>
      </w:r>
      <w:r w:rsidRPr="00274B1A">
        <w:rPr>
          <w:rFonts w:ascii="Times New Roman" w:eastAsia="SimSun" w:hAnsi="Times New Roman" w:cs="Times New Roman"/>
          <w:sz w:val="24"/>
          <w:szCs w:val="24"/>
          <w:shd w:val="clear" w:color="auto" w:fill="FFFFFF"/>
          <w:lang w:val="en-ID"/>
        </w:rPr>
        <w:fldChar w:fldCharType="end"/>
      </w:r>
      <w:r w:rsidRPr="00274B1A">
        <w:rPr>
          <w:rFonts w:ascii="Times New Roman" w:eastAsia="SimSun" w:hAnsi="Times New Roman" w:cs="Times New Roman"/>
          <w:sz w:val="24"/>
          <w:szCs w:val="24"/>
          <w:shd w:val="clear" w:color="auto" w:fill="FFFFFF"/>
          <w:lang w:val="en-ID"/>
        </w:rPr>
        <w:t>. Kerjasama tim yang dimaksud adalah s</w:t>
      </w:r>
      <w:r w:rsidRPr="00274B1A">
        <w:rPr>
          <w:rFonts w:ascii="Times New Roman" w:eastAsia="SimSun" w:hAnsi="Times New Roman" w:cs="Times New Roman"/>
          <w:sz w:val="24"/>
          <w:szCs w:val="24"/>
          <w:shd w:val="clear" w:color="auto" w:fill="FFFFFF"/>
          <w:lang w:val="en-US"/>
        </w:rPr>
        <w:t>aling bekerja</w:t>
      </w:r>
      <w:r>
        <w:rPr>
          <w:rFonts w:ascii="Times New Roman" w:eastAsia="SimSun" w:hAnsi="Times New Roman" w:cs="Times New Roman"/>
          <w:sz w:val="24"/>
          <w:szCs w:val="24"/>
          <w:shd w:val="clear" w:color="auto" w:fill="FFFFFF"/>
          <w:lang w:val="en-US"/>
        </w:rPr>
        <w:t xml:space="preserve"> </w:t>
      </w:r>
      <w:r w:rsidRPr="00274B1A">
        <w:rPr>
          <w:rFonts w:ascii="Times New Roman" w:eastAsia="SimSun" w:hAnsi="Times New Roman" w:cs="Times New Roman"/>
          <w:sz w:val="24"/>
          <w:szCs w:val="24"/>
          <w:shd w:val="clear" w:color="auto" w:fill="FFFFFF"/>
          <w:lang w:val="en-US"/>
        </w:rPr>
        <w:t>sama dalam mencapai tujuan pendidikan secara</w:t>
      </w:r>
      <w:r>
        <w:rPr>
          <w:rFonts w:ascii="Times New Roman" w:eastAsia="SimSun" w:hAnsi="Times New Roman" w:cs="Times New Roman"/>
          <w:sz w:val="24"/>
          <w:szCs w:val="24"/>
          <w:shd w:val="clear" w:color="auto" w:fill="FFFFFF"/>
          <w:lang w:val="en-US"/>
        </w:rPr>
        <w:t xml:space="preserve"> </w:t>
      </w:r>
      <w:r w:rsidRPr="00274B1A">
        <w:rPr>
          <w:rFonts w:ascii="Times New Roman" w:eastAsia="SimSun" w:hAnsi="Times New Roman" w:cs="Times New Roman"/>
          <w:sz w:val="24"/>
          <w:szCs w:val="24"/>
          <w:shd w:val="clear" w:color="auto" w:fill="FFFFFF"/>
          <w:lang w:val="en-US"/>
        </w:rPr>
        <w:t>efektif dan efisien</w:t>
      </w:r>
      <w:r w:rsidRPr="00274B1A">
        <w:rPr>
          <w:rFonts w:ascii="Times New Roman" w:eastAsia="SimSun" w:hAnsi="Times New Roman" w:cs="Times New Roman"/>
          <w:sz w:val="24"/>
          <w:szCs w:val="24"/>
          <w:shd w:val="clear" w:color="auto" w:fill="FFFFFF"/>
          <w:lang w:val="en-ID"/>
        </w:rPr>
        <w:t xml:space="preserve"> mencakup seluruh elemen pelaksana yang ada di madrasah yaitu kepala madrasah dan guru </w:t>
      </w:r>
      <w:r w:rsidRPr="00274B1A">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{"citationID":"b9mNj6x2","properties":{"formattedCitation":"(Mizal &amp; Dewi, 2021)","plainCitation":"(Mizal &amp; Dewi, 2021)","noteIndex":0},"citationItems":[{"id":1200,"uris":["http://zotero.org/users/11343755/items/F3EQ4EFI"],"itemData":{"id":1200,"type":"article-journal","language":"id","page":"12","source":"Zotero","title":"KEPEMIMPINAN KEPALA MADRASAH DALAM PEMBENTUKAN TEAMWORK PEMBELAJARAN DI MAS RUHUL ISLAM ANAK BANGSA, ACEH BESAR","author":[{"family":"Mizal","given":"Basidin"},{"family":"Dewi","given":"Refereni"}],"issued":{"date-parts":[["2021"]]}}}],"schema":"https://github.com/citation-style-language/schema/raw/master/csl-citation.json"} </w:instrText>
      </w:r>
      <w:r w:rsidRPr="00274B1A">
        <w:rPr>
          <w:rFonts w:ascii="Times New Roman" w:eastAsia="SimSun" w:hAnsi="Times New Roman" w:cs="Times New Roman"/>
          <w:sz w:val="24"/>
          <w:szCs w:val="24"/>
          <w:shd w:val="clear" w:color="auto" w:fill="FFFFFF"/>
          <w:lang w:val="en-ID"/>
        </w:rPr>
        <w:fldChar w:fldCharType="separate"/>
      </w:r>
      <w:r w:rsidRPr="00274B1A">
        <w:rPr>
          <w:rFonts w:ascii="Times New Roman" w:eastAsia="SimSun" w:hAnsi="Times New Roman" w:cs="Times New Roman"/>
          <w:sz w:val="24"/>
          <w:szCs w:val="24"/>
          <w:lang w:val="en-US"/>
        </w:rPr>
        <w:t>(Mizal &amp; Dewi, 2021)</w:t>
      </w:r>
      <w:r w:rsidRPr="00274B1A">
        <w:rPr>
          <w:rFonts w:ascii="Times New Roman" w:eastAsia="SimSun" w:hAnsi="Times New Roman" w:cs="Times New Roman"/>
          <w:sz w:val="24"/>
          <w:szCs w:val="24"/>
          <w:shd w:val="clear" w:color="auto" w:fill="FFFFFF"/>
          <w:lang w:val="en-ID"/>
        </w:rPr>
        <w:fldChar w:fldCharType="end"/>
      </w:r>
      <w:r w:rsidRPr="00274B1A">
        <w:rPr>
          <w:rFonts w:ascii="Times New Roman" w:eastAsia="SimSun" w:hAnsi="Times New Roman" w:cs="Times New Roman"/>
          <w:sz w:val="24"/>
          <w:szCs w:val="24"/>
          <w:shd w:val="clear" w:color="auto" w:fill="FFFFFF"/>
          <w:lang w:val="en-ID"/>
        </w:rPr>
        <w:t>.</w:t>
      </w:r>
    </w:p>
    <w:p w14:paraId="392595B3" w14:textId="29F29EF2" w:rsidR="00033B5E" w:rsidRPr="00033B5E" w:rsidRDefault="00F21880" w:rsidP="00033B5E">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US"/>
        </w:rPr>
      </w:pPr>
      <w:r w:rsidRPr="00033B5E">
        <w:rPr>
          <w:rFonts w:ascii="Times New Roman" w:eastAsia="SimSun" w:hAnsi="Times New Roman" w:cs="Times New Roman"/>
          <w:sz w:val="24"/>
          <w:szCs w:val="24"/>
          <w:shd w:val="clear" w:color="auto" w:fill="FFFFFF"/>
          <w:lang w:val="en-US"/>
        </w:rPr>
        <w:t xml:space="preserve">Pelaksanaan </w:t>
      </w:r>
      <w:r w:rsidR="00033B5E" w:rsidRPr="00033B5E">
        <w:rPr>
          <w:rFonts w:ascii="Times New Roman" w:eastAsia="SimSun" w:hAnsi="Times New Roman" w:cs="Times New Roman"/>
          <w:sz w:val="24"/>
          <w:szCs w:val="24"/>
          <w:shd w:val="clear" w:color="auto" w:fill="FFFFFF"/>
          <w:lang w:val="en-US"/>
        </w:rPr>
        <w:t xml:space="preserve">kegiatan ekstrakurikuler akan memberikan sumbangan yang berarti bagi siswa untuk mengembangkan minat-minat baru, melalui pengalaman-pengalaman bermakna dengan dan terbiasa kerja sama maupun kegiatan mandiri </w:t>
      </w:r>
      <w:r w:rsidR="00033B5E" w:rsidRPr="00033B5E">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{"citationID":"k08U9KrP","properties":{"formattedCitation":"(Septiani &amp; Wiyono, 2012)","plainCitation":"(Septiani &amp; Wiyono, 2012)","noteIndex":0},"citationItems":[{"id":1194,"uris":["http://zotero.org/users/11343755/items/M2LY4Y7R"],"itemData":{"id":1194,"type":"article-journal","abstract":"This research was conducted with the aim to find out about the management functions of extracurricular activities at SMAN 1 Malang and the supporting factors and obstacles in the implementation of the extracurricular activities. This study is a descriptive study using qualitative research approach with a case study research design in terms of research focused on one phenomenon selected and to be understood in depth, regardless of the other phenomena. This research was carried out directly by using field notes and a camera for documentation. Data was collected through in-depth interviews and participant observation. To maintain the validity of the data, this study uses participatory extension techniques, persistence / constancy observation and triangulation. The results of this study are: the existence of extra-curricular activities program conducted by the school for one school year, the existence of organizational structures on any type of extracurricular activities, including the mobilization process or execution of extra-curricular activities held in school after school hours intra ends at 2:00 p.m. to 5:00 p.m.","language":"id","page":"15","source":"Zotero","title":"MANAJEMEN KEGIATAN EKSTRAKURIKULER DALAM MENINGKATKAN KUALITAS SEKOLAH","author":[{"family":"Septiani","given":"Irma"},{"family":"Wiyono","given":"Bambang Budi"}],"issued":{"date-parts":[["2012"]]}}}],"schema":"https://github.com/citation-style-language/schema/raw/master/csl-citation.json"} </w:instrText>
      </w:r>
      <w:r w:rsidR="00033B5E" w:rsidRPr="00033B5E">
        <w:rPr>
          <w:rFonts w:ascii="Times New Roman" w:eastAsia="SimSun" w:hAnsi="Times New Roman" w:cs="Times New Roman"/>
          <w:sz w:val="24"/>
          <w:szCs w:val="24"/>
          <w:shd w:val="clear" w:color="auto" w:fill="FFFFFF"/>
          <w:lang w:val="en-US"/>
        </w:rPr>
        <w:fldChar w:fldCharType="separate"/>
      </w:r>
      <w:r w:rsidR="00033B5E" w:rsidRPr="00033B5E">
        <w:rPr>
          <w:rFonts w:ascii="Times New Roman" w:eastAsia="SimSun" w:hAnsi="Times New Roman" w:cs="Times New Roman"/>
          <w:sz w:val="24"/>
          <w:szCs w:val="24"/>
          <w:shd w:val="clear" w:color="auto" w:fill="FFFFFF"/>
          <w:lang w:val="en-US"/>
        </w:rPr>
        <w:t>(Septiani &amp; Wiyono, 2012)</w:t>
      </w:r>
      <w:r w:rsidR="00033B5E" w:rsidRPr="00033B5E">
        <w:rPr>
          <w:rFonts w:ascii="Times New Roman" w:eastAsia="SimSun" w:hAnsi="Times New Roman" w:cs="Times New Roman"/>
          <w:sz w:val="24"/>
          <w:szCs w:val="24"/>
          <w:shd w:val="clear" w:color="auto" w:fill="FFFFFF"/>
          <w:lang w:val="en-ID"/>
        </w:rPr>
        <w:fldChar w:fldCharType="end"/>
      </w:r>
      <w:r w:rsidR="00033B5E" w:rsidRPr="00033B5E">
        <w:rPr>
          <w:rFonts w:ascii="Times New Roman" w:eastAsia="SimSun" w:hAnsi="Times New Roman" w:cs="Times New Roman"/>
          <w:sz w:val="24"/>
          <w:szCs w:val="24"/>
          <w:shd w:val="clear" w:color="auto" w:fill="FFFFFF"/>
          <w:lang w:val="en-US"/>
        </w:rPr>
        <w:t>. Untuk itu pihak sekolah mengupayakan memberikan layanan pendidikan sebaik mungkin sebagai bentuk komitmen kepada wali.</w:t>
      </w:r>
    </w:p>
    <w:p w14:paraId="25CD81DF" w14:textId="2C9700CB" w:rsidR="00033B5E" w:rsidRPr="00033B5E" w:rsidRDefault="00033B5E" w:rsidP="00F21880">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US"/>
        </w:rPr>
      </w:pPr>
      <w:r w:rsidRPr="00033B5E">
        <w:rPr>
          <w:rFonts w:ascii="Times New Roman" w:eastAsia="SimSun" w:hAnsi="Times New Roman" w:cs="Times New Roman"/>
          <w:sz w:val="24"/>
          <w:szCs w:val="24"/>
          <w:shd w:val="clear" w:color="auto" w:fill="FFFFFF"/>
          <w:lang w:val="en-US"/>
        </w:rPr>
        <w:t>Implementasi pendidikan kecakapan hidup (</w:t>
      </w:r>
      <w:r w:rsidRPr="00033B5E">
        <w:rPr>
          <w:rFonts w:ascii="Times New Roman" w:eastAsia="SimSun" w:hAnsi="Times New Roman" w:cs="Times New Roman"/>
          <w:i/>
          <w:iCs/>
          <w:sz w:val="24"/>
          <w:szCs w:val="24"/>
          <w:shd w:val="clear" w:color="auto" w:fill="FFFFFF"/>
          <w:lang w:val="en-US"/>
        </w:rPr>
        <w:t>Life skills</w:t>
      </w:r>
      <w:r w:rsidRPr="00033B5E">
        <w:rPr>
          <w:rFonts w:ascii="Times New Roman" w:eastAsia="SimSun" w:hAnsi="Times New Roman" w:cs="Times New Roman"/>
          <w:sz w:val="24"/>
          <w:szCs w:val="24"/>
          <w:shd w:val="clear" w:color="auto" w:fill="FFFFFF"/>
          <w:lang w:val="en-US"/>
        </w:rPr>
        <w:t>) di SD Muhammdiyah Demangan melalui kegiatan ekstrakurikuler yang dibahas oleh peneliti dalam penelitian ini memfokuskan pada kecakapan hidup khusus (</w:t>
      </w:r>
      <w:r w:rsidRPr="00033B5E">
        <w:rPr>
          <w:rFonts w:ascii="Times New Roman" w:eastAsia="SimSun" w:hAnsi="Times New Roman" w:cs="Times New Roman"/>
          <w:i/>
          <w:iCs/>
          <w:sz w:val="24"/>
          <w:szCs w:val="24"/>
          <w:shd w:val="clear" w:color="auto" w:fill="FFFFFF"/>
          <w:lang w:val="en-US"/>
        </w:rPr>
        <w:t>Spesific Life Skill</w:t>
      </w:r>
      <w:r w:rsidRPr="00033B5E">
        <w:rPr>
          <w:rFonts w:ascii="Times New Roman" w:eastAsia="SimSun" w:hAnsi="Times New Roman" w:cs="Times New Roman"/>
          <w:sz w:val="24"/>
          <w:szCs w:val="24"/>
          <w:shd w:val="clear" w:color="auto" w:fill="FFFFFF"/>
          <w:lang w:val="en-US"/>
        </w:rPr>
        <w:t xml:space="preserve">). Apabila dikelompokkan berdasar jenis </w:t>
      </w:r>
      <w:r w:rsidRPr="00033B5E">
        <w:rPr>
          <w:rFonts w:ascii="Times New Roman" w:eastAsia="SimSun" w:hAnsi="Times New Roman" w:cs="Times New Roman"/>
          <w:i/>
          <w:iCs/>
          <w:sz w:val="24"/>
          <w:szCs w:val="24"/>
          <w:shd w:val="clear" w:color="auto" w:fill="FFFFFF"/>
          <w:lang w:val="en-US"/>
        </w:rPr>
        <w:t>spesific life skill</w:t>
      </w:r>
      <w:r w:rsidRPr="00033B5E">
        <w:rPr>
          <w:rFonts w:ascii="Times New Roman" w:eastAsia="SimSun" w:hAnsi="Times New Roman" w:cs="Times New Roman"/>
          <w:sz w:val="24"/>
          <w:szCs w:val="24"/>
          <w:shd w:val="clear" w:color="auto" w:fill="FFFFFF"/>
          <w:lang w:val="en-US"/>
        </w:rPr>
        <w:t xml:space="preserve"> maka kegiatan ekstrakurikuler terbagi menjadi dua yaitu kecakapan akademik dan vokasional </w:t>
      </w:r>
      <w:r w:rsidRPr="00033B5E">
        <w:rPr>
          <w:rFonts w:ascii="Times New Roman" w:eastAsia="SimSun" w:hAnsi="Times New Roman" w:cs="Times New Roman"/>
          <w:sz w:val="24"/>
          <w:szCs w:val="24"/>
          <w:shd w:val="clear" w:color="auto" w:fill="FFFFFF"/>
          <w:lang w:val="en-US"/>
        </w:rPr>
        <w:fldChar w:fldCharType="begin"/>
      </w:r>
      <w:r w:rsidR="007A245F">
        <w:rPr>
          <w:rFonts w:ascii="Times New Roman" w:eastAsia="SimSun" w:hAnsi="Times New Roman" w:cs="Times New Roman"/>
          <w:sz w:val="24"/>
          <w:szCs w:val="24"/>
          <w:shd w:val="clear" w:color="auto" w:fill="FFFFFF"/>
          <w:lang w:val="en-US"/>
        </w:rPr>
        <w:instrText xml:space="preserve"> ADDIN ZOTERO_ITEM CSL_CITATION {"citationID":"RA5O2oe8","properties":{"formattedCitation":"(Ali, 2011)","plainCitation":"(Ali, 2011)","noteIndex":0},"citationItems":[{"id":1178,"uris":["http://zotero.org/users/11343755/items/YZRPDHWJ"],"itemData":{"id":1178,"type":"book","edition":"1 st","event-place":"Semarang","publisher":"Wahid Hasyim University Press","publisher-place":"Semarang","title":"Konstruksi Model Pendidikan Berbasis Life Skill","author":[{"family":"Ali","given":"Mudzakkir"}],"issued":{"date-parts":[["2011"]]}}}],"schema":"https://github.com/citation-style-language/schema/raw/master/csl-citation.json"} </w:instrText>
      </w:r>
      <w:r w:rsidRPr="00033B5E">
        <w:rPr>
          <w:rFonts w:ascii="Times New Roman" w:eastAsia="SimSun" w:hAnsi="Times New Roman" w:cs="Times New Roman"/>
          <w:sz w:val="24"/>
          <w:szCs w:val="24"/>
          <w:shd w:val="clear" w:color="auto" w:fill="FFFFFF"/>
          <w:lang w:val="en-US"/>
        </w:rPr>
        <w:fldChar w:fldCharType="separate"/>
      </w:r>
      <w:r w:rsidRPr="00033B5E">
        <w:rPr>
          <w:rFonts w:ascii="Times New Roman" w:eastAsia="SimSun" w:hAnsi="Times New Roman" w:cs="Times New Roman"/>
          <w:sz w:val="24"/>
          <w:szCs w:val="24"/>
          <w:shd w:val="clear" w:color="auto" w:fill="FFFFFF"/>
          <w:lang w:val="en-US"/>
        </w:rPr>
        <w:t>(Ali, 2011)</w:t>
      </w:r>
      <w:r w:rsidRPr="00033B5E">
        <w:rPr>
          <w:rFonts w:ascii="Times New Roman" w:eastAsia="SimSun" w:hAnsi="Times New Roman" w:cs="Times New Roman"/>
          <w:sz w:val="24"/>
          <w:szCs w:val="24"/>
          <w:shd w:val="clear" w:color="auto" w:fill="FFFFFF"/>
          <w:lang w:val="en-ID"/>
        </w:rPr>
        <w:fldChar w:fldCharType="end"/>
      </w:r>
      <w:r w:rsidRPr="00033B5E">
        <w:rPr>
          <w:rFonts w:ascii="Times New Roman" w:eastAsia="SimSun" w:hAnsi="Times New Roman" w:cs="Times New Roman"/>
          <w:sz w:val="24"/>
          <w:szCs w:val="24"/>
          <w:shd w:val="clear" w:color="auto" w:fill="FFFFFF"/>
          <w:lang w:val="en-US"/>
        </w:rPr>
        <w:t xml:space="preserve">. Hasil pengelompokan tersebut tersaji pada tabel </w:t>
      </w:r>
      <w:r w:rsidR="00977A56">
        <w:rPr>
          <w:rFonts w:ascii="Times New Roman" w:eastAsia="SimSun" w:hAnsi="Times New Roman" w:cs="Times New Roman"/>
          <w:sz w:val="24"/>
          <w:szCs w:val="24"/>
          <w:shd w:val="clear" w:color="auto" w:fill="FFFFFF"/>
          <w:lang w:val="en-US"/>
        </w:rPr>
        <w:t>4</w:t>
      </w:r>
      <w:r w:rsidRPr="00033B5E">
        <w:rPr>
          <w:rFonts w:ascii="Times New Roman" w:eastAsia="SimSun" w:hAnsi="Times New Roman" w:cs="Times New Roman"/>
          <w:sz w:val="24"/>
          <w:szCs w:val="24"/>
          <w:shd w:val="clear" w:color="auto" w:fill="FFFFFF"/>
          <w:lang w:val="en-US"/>
        </w:rPr>
        <w:t xml:space="preserve"> di bawah ini:</w:t>
      </w:r>
    </w:p>
    <w:p w14:paraId="57FC1AF5" w14:textId="2F38CB97" w:rsidR="00033B5E" w:rsidRPr="00033B5E" w:rsidRDefault="00033B5E" w:rsidP="00977A56">
      <w:pPr>
        <w:widowControl w:val="0"/>
        <w:spacing w:after="0" w:line="360" w:lineRule="auto"/>
        <w:ind w:firstLine="686"/>
        <w:contextualSpacing/>
        <w:jc w:val="center"/>
        <w:rPr>
          <w:rFonts w:ascii="Times New Roman" w:eastAsia="SimSun" w:hAnsi="Times New Roman" w:cs="Times New Roman"/>
          <w:sz w:val="24"/>
          <w:szCs w:val="24"/>
          <w:shd w:val="clear" w:color="auto" w:fill="FFFFFF"/>
          <w:lang w:val="en-US"/>
        </w:rPr>
      </w:pPr>
      <w:r w:rsidRPr="00033B5E">
        <w:rPr>
          <w:rFonts w:ascii="Times New Roman" w:eastAsia="SimSun" w:hAnsi="Times New Roman" w:cs="Times New Roman"/>
          <w:b/>
          <w:bCs/>
          <w:sz w:val="24"/>
          <w:szCs w:val="24"/>
          <w:shd w:val="clear" w:color="auto" w:fill="FFFFFF"/>
          <w:lang w:val="en-US"/>
        </w:rPr>
        <w:t xml:space="preserve">Tabel </w:t>
      </w:r>
      <w:r w:rsidR="00F21880">
        <w:rPr>
          <w:rFonts w:ascii="Times New Roman" w:eastAsia="SimSun" w:hAnsi="Times New Roman" w:cs="Times New Roman"/>
          <w:b/>
          <w:bCs/>
          <w:sz w:val="24"/>
          <w:szCs w:val="24"/>
          <w:shd w:val="clear" w:color="auto" w:fill="FFFFFF"/>
          <w:lang w:val="en-US"/>
        </w:rPr>
        <w:t>4</w:t>
      </w:r>
      <w:r w:rsidRPr="00033B5E">
        <w:rPr>
          <w:rFonts w:ascii="Times New Roman" w:eastAsia="SimSun" w:hAnsi="Times New Roman" w:cs="Times New Roman"/>
          <w:sz w:val="24"/>
          <w:szCs w:val="24"/>
          <w:shd w:val="clear" w:color="auto" w:fill="FFFFFF"/>
          <w:lang w:val="en-US"/>
        </w:rPr>
        <w:t xml:space="preserve">. </w:t>
      </w:r>
      <w:r w:rsidRPr="00033B5E">
        <w:rPr>
          <w:rFonts w:ascii="Times New Roman" w:eastAsia="SimSun" w:hAnsi="Times New Roman" w:cs="Times New Roman"/>
          <w:b/>
          <w:bCs/>
          <w:sz w:val="24"/>
          <w:szCs w:val="24"/>
          <w:shd w:val="clear" w:color="auto" w:fill="FFFFFF"/>
          <w:lang w:val="en-US"/>
        </w:rPr>
        <w:t>Pengelompokan Kegiatan Ekstrakurikuler</w:t>
      </w:r>
    </w:p>
    <w:tbl>
      <w:tblPr>
        <w:tblW w:w="0" w:type="auto"/>
        <w:tblInd w:w="426" w:type="dxa"/>
        <w:tblBorders>
          <w:top w:val="single" w:sz="4" w:space="0" w:color="7F7F7F"/>
          <w:bottom w:val="single" w:sz="4" w:space="0" w:color="7F7F7F"/>
        </w:tblBorders>
        <w:tblLook w:val="04A0" w:firstRow="1" w:lastRow="0" w:firstColumn="1" w:lastColumn="0" w:noHBand="0" w:noVBand="1"/>
      </w:tblPr>
      <w:tblGrid>
        <w:gridCol w:w="540"/>
        <w:gridCol w:w="3153"/>
        <w:gridCol w:w="4536"/>
      </w:tblGrid>
      <w:tr w:rsidR="007A245F" w:rsidRPr="007A245F" w14:paraId="583ADDE3" w14:textId="77777777" w:rsidTr="007A245F">
        <w:trPr>
          <w:trHeight w:val="380"/>
        </w:trPr>
        <w:tc>
          <w:tcPr>
            <w:tcW w:w="249" w:type="dxa"/>
            <w:tcBorders>
              <w:bottom w:val="single" w:sz="4" w:space="0" w:color="7F7F7F"/>
            </w:tcBorders>
            <w:shd w:val="clear" w:color="auto" w:fill="auto"/>
          </w:tcPr>
          <w:p w14:paraId="10B84B7E" w14:textId="77777777" w:rsidR="007A245F" w:rsidRPr="007A245F" w:rsidRDefault="007A245F" w:rsidP="007A245F">
            <w:pPr>
              <w:spacing w:after="0" w:line="276" w:lineRule="auto"/>
              <w:jc w:val="center"/>
              <w:rPr>
                <w:rFonts w:ascii="Times New Roman" w:eastAsia="SimSun" w:hAnsi="Times New Roman" w:cs="Times New Roman"/>
                <w:b/>
                <w:bCs/>
                <w:shd w:val="clear" w:color="auto" w:fill="FFFFFF"/>
                <w:lang w:val="en-US"/>
              </w:rPr>
            </w:pPr>
            <w:r w:rsidRPr="007A245F">
              <w:rPr>
                <w:rFonts w:ascii="Times New Roman" w:eastAsia="SimSun" w:hAnsi="Times New Roman" w:cs="Times New Roman"/>
                <w:b/>
                <w:bCs/>
                <w:shd w:val="clear" w:color="auto" w:fill="FFFFFF"/>
                <w:lang w:val="en-US"/>
              </w:rPr>
              <w:t>No.</w:t>
            </w:r>
          </w:p>
        </w:tc>
        <w:tc>
          <w:tcPr>
            <w:tcW w:w="3153" w:type="dxa"/>
            <w:tcBorders>
              <w:bottom w:val="single" w:sz="4" w:space="0" w:color="7F7F7F"/>
            </w:tcBorders>
            <w:shd w:val="clear" w:color="auto" w:fill="auto"/>
          </w:tcPr>
          <w:p w14:paraId="0934D275" w14:textId="77777777" w:rsidR="007A245F" w:rsidRPr="007A245F" w:rsidRDefault="007A245F" w:rsidP="007A245F">
            <w:pPr>
              <w:spacing w:after="0" w:line="276" w:lineRule="auto"/>
              <w:jc w:val="center"/>
              <w:rPr>
                <w:rFonts w:ascii="Times New Roman" w:eastAsia="SimSun" w:hAnsi="Times New Roman" w:cs="Times New Roman"/>
                <w:b/>
                <w:bCs/>
                <w:shd w:val="clear" w:color="auto" w:fill="FFFFFF"/>
                <w:lang w:val="en-US"/>
              </w:rPr>
            </w:pPr>
            <w:r w:rsidRPr="007A245F">
              <w:rPr>
                <w:rFonts w:ascii="Times New Roman" w:eastAsia="SimSun" w:hAnsi="Times New Roman" w:cs="Times New Roman"/>
                <w:b/>
                <w:bCs/>
                <w:shd w:val="clear" w:color="auto" w:fill="FFFFFF"/>
                <w:lang w:val="en-US"/>
              </w:rPr>
              <w:t>Kecakapan Hidup Khusus</w:t>
            </w:r>
          </w:p>
        </w:tc>
        <w:tc>
          <w:tcPr>
            <w:tcW w:w="4536" w:type="dxa"/>
            <w:tcBorders>
              <w:bottom w:val="single" w:sz="4" w:space="0" w:color="7F7F7F"/>
            </w:tcBorders>
            <w:shd w:val="clear" w:color="auto" w:fill="auto"/>
          </w:tcPr>
          <w:p w14:paraId="4A7A7DDA" w14:textId="77777777" w:rsidR="007A245F" w:rsidRPr="007A245F" w:rsidRDefault="007A245F" w:rsidP="007A245F">
            <w:pPr>
              <w:spacing w:after="0" w:line="276" w:lineRule="auto"/>
              <w:jc w:val="center"/>
              <w:rPr>
                <w:rFonts w:ascii="Times New Roman" w:eastAsia="SimSun" w:hAnsi="Times New Roman" w:cs="Times New Roman"/>
                <w:b/>
                <w:bCs/>
                <w:shd w:val="clear" w:color="auto" w:fill="FFFFFF"/>
                <w:lang w:val="en-US"/>
              </w:rPr>
            </w:pPr>
            <w:r w:rsidRPr="007A245F">
              <w:rPr>
                <w:rFonts w:ascii="Times New Roman" w:eastAsia="SimSun" w:hAnsi="Times New Roman" w:cs="Times New Roman"/>
                <w:b/>
                <w:bCs/>
                <w:shd w:val="clear" w:color="auto" w:fill="FFFFFF"/>
                <w:lang w:val="en-US"/>
              </w:rPr>
              <w:t>Kegiatan Ekstrakurikuler</w:t>
            </w:r>
          </w:p>
        </w:tc>
      </w:tr>
      <w:tr w:rsidR="007A245F" w:rsidRPr="007A245F" w14:paraId="25CACEED" w14:textId="77777777" w:rsidTr="007A245F">
        <w:tc>
          <w:tcPr>
            <w:tcW w:w="249" w:type="dxa"/>
            <w:tcBorders>
              <w:top w:val="single" w:sz="4" w:space="0" w:color="7F7F7F"/>
              <w:bottom w:val="single" w:sz="4" w:space="0" w:color="7F7F7F"/>
            </w:tcBorders>
            <w:shd w:val="clear" w:color="auto" w:fill="auto"/>
          </w:tcPr>
          <w:p w14:paraId="655F2CC6" w14:textId="77777777" w:rsidR="007A245F" w:rsidRPr="007A245F" w:rsidRDefault="007A245F" w:rsidP="007A245F">
            <w:pPr>
              <w:spacing w:after="0" w:line="276" w:lineRule="auto"/>
              <w:jc w:val="center"/>
              <w:rPr>
                <w:rFonts w:ascii="Times New Roman" w:eastAsia="SimSun" w:hAnsi="Times New Roman" w:cs="Times New Roman"/>
                <w:shd w:val="clear" w:color="auto" w:fill="FFFFFF"/>
                <w:lang w:val="en-US"/>
              </w:rPr>
            </w:pPr>
            <w:r w:rsidRPr="007A245F">
              <w:rPr>
                <w:rFonts w:ascii="Times New Roman" w:eastAsia="SimSun" w:hAnsi="Times New Roman" w:cs="Times New Roman"/>
                <w:shd w:val="clear" w:color="auto" w:fill="FFFFFF"/>
                <w:lang w:val="en-US"/>
              </w:rPr>
              <w:t>1.</w:t>
            </w:r>
          </w:p>
        </w:tc>
        <w:tc>
          <w:tcPr>
            <w:tcW w:w="3153" w:type="dxa"/>
            <w:tcBorders>
              <w:top w:val="single" w:sz="4" w:space="0" w:color="7F7F7F"/>
              <w:bottom w:val="single" w:sz="4" w:space="0" w:color="7F7F7F"/>
            </w:tcBorders>
            <w:shd w:val="clear" w:color="auto" w:fill="auto"/>
          </w:tcPr>
          <w:p w14:paraId="0F458392" w14:textId="77777777" w:rsidR="007A245F" w:rsidRPr="007A245F" w:rsidRDefault="007A245F" w:rsidP="007A245F">
            <w:pPr>
              <w:spacing w:after="0" w:line="276" w:lineRule="auto"/>
              <w:ind w:left="-100"/>
              <w:rPr>
                <w:rFonts w:ascii="Times New Roman" w:eastAsia="SimSun" w:hAnsi="Times New Roman" w:cs="Times New Roman"/>
                <w:shd w:val="clear" w:color="auto" w:fill="FFFFFF"/>
                <w:lang w:val="en-US"/>
              </w:rPr>
            </w:pPr>
            <w:r w:rsidRPr="007A245F">
              <w:rPr>
                <w:rFonts w:ascii="Times New Roman" w:eastAsia="SimSun" w:hAnsi="Times New Roman" w:cs="Times New Roman"/>
                <w:shd w:val="clear" w:color="auto" w:fill="FFFFFF"/>
                <w:lang w:val="en-US"/>
              </w:rPr>
              <w:t xml:space="preserve"> Kecakapan Akademik</w:t>
            </w:r>
          </w:p>
        </w:tc>
        <w:tc>
          <w:tcPr>
            <w:tcW w:w="4536" w:type="dxa"/>
            <w:tcBorders>
              <w:top w:val="single" w:sz="4" w:space="0" w:color="7F7F7F"/>
              <w:bottom w:val="single" w:sz="4" w:space="0" w:color="7F7F7F"/>
            </w:tcBorders>
            <w:shd w:val="clear" w:color="auto" w:fill="auto"/>
          </w:tcPr>
          <w:p w14:paraId="78D53122" w14:textId="77777777" w:rsidR="007A245F" w:rsidRPr="007A245F" w:rsidRDefault="007A245F" w:rsidP="007A245F">
            <w:pPr>
              <w:spacing w:after="0" w:line="276" w:lineRule="auto"/>
              <w:jc w:val="both"/>
              <w:rPr>
                <w:rFonts w:ascii="Times New Roman" w:eastAsia="SimSun" w:hAnsi="Times New Roman" w:cs="Times New Roman"/>
                <w:shd w:val="clear" w:color="auto" w:fill="FFFFFF"/>
                <w:lang w:val="en-US"/>
              </w:rPr>
            </w:pPr>
            <w:bookmarkStart w:id="5" w:name="_Hlk119771888"/>
            <w:r w:rsidRPr="007A245F">
              <w:rPr>
                <w:rFonts w:ascii="Times New Roman" w:eastAsia="SimSun" w:hAnsi="Times New Roman" w:cs="Times New Roman"/>
                <w:shd w:val="clear" w:color="auto" w:fill="FFFFFF"/>
                <w:lang w:val="en-US"/>
              </w:rPr>
              <w:t>Ismuba, Pendalaman Matematika, Pendalaman materi IPA, English Club, Sains Club, Math Club</w:t>
            </w:r>
            <w:bookmarkEnd w:id="5"/>
          </w:p>
        </w:tc>
      </w:tr>
      <w:tr w:rsidR="007A245F" w:rsidRPr="007A245F" w14:paraId="17A41865" w14:textId="77777777" w:rsidTr="007A245F">
        <w:tc>
          <w:tcPr>
            <w:tcW w:w="249" w:type="dxa"/>
            <w:shd w:val="clear" w:color="auto" w:fill="auto"/>
          </w:tcPr>
          <w:p w14:paraId="70713163" w14:textId="77777777" w:rsidR="007A245F" w:rsidRPr="007A245F" w:rsidRDefault="007A245F" w:rsidP="007A245F">
            <w:pPr>
              <w:spacing w:after="0" w:line="276" w:lineRule="auto"/>
              <w:jc w:val="center"/>
              <w:rPr>
                <w:rFonts w:ascii="Times New Roman" w:eastAsia="SimSun" w:hAnsi="Times New Roman" w:cs="Times New Roman"/>
                <w:shd w:val="clear" w:color="auto" w:fill="FFFFFF"/>
                <w:lang w:val="en-US"/>
              </w:rPr>
            </w:pPr>
            <w:r w:rsidRPr="007A245F">
              <w:rPr>
                <w:rFonts w:ascii="Times New Roman" w:eastAsia="SimSun" w:hAnsi="Times New Roman" w:cs="Times New Roman"/>
                <w:shd w:val="clear" w:color="auto" w:fill="FFFFFF"/>
                <w:lang w:val="en-US"/>
              </w:rPr>
              <w:t>2.</w:t>
            </w:r>
          </w:p>
        </w:tc>
        <w:tc>
          <w:tcPr>
            <w:tcW w:w="3153" w:type="dxa"/>
            <w:shd w:val="clear" w:color="auto" w:fill="auto"/>
          </w:tcPr>
          <w:p w14:paraId="41809442" w14:textId="77777777" w:rsidR="007A245F" w:rsidRPr="007A245F" w:rsidRDefault="007A245F" w:rsidP="007A245F">
            <w:pPr>
              <w:spacing w:after="0" w:line="276" w:lineRule="auto"/>
              <w:rPr>
                <w:rFonts w:ascii="Times New Roman" w:eastAsia="SimSun" w:hAnsi="Times New Roman" w:cs="Times New Roman"/>
                <w:shd w:val="clear" w:color="auto" w:fill="FFFFFF"/>
                <w:lang w:val="en-US"/>
              </w:rPr>
            </w:pPr>
            <w:r w:rsidRPr="007A245F">
              <w:rPr>
                <w:rFonts w:ascii="Times New Roman" w:eastAsia="SimSun" w:hAnsi="Times New Roman" w:cs="Times New Roman"/>
                <w:shd w:val="clear" w:color="auto" w:fill="FFFFFF"/>
                <w:lang w:val="en-US"/>
              </w:rPr>
              <w:t>Kecakapan Vokasional</w:t>
            </w:r>
          </w:p>
        </w:tc>
        <w:tc>
          <w:tcPr>
            <w:tcW w:w="4536" w:type="dxa"/>
            <w:shd w:val="clear" w:color="auto" w:fill="auto"/>
          </w:tcPr>
          <w:p w14:paraId="7CC47407" w14:textId="77777777" w:rsidR="007A245F" w:rsidRPr="007A245F" w:rsidRDefault="007A245F" w:rsidP="007A245F">
            <w:pPr>
              <w:spacing w:after="0" w:line="276" w:lineRule="auto"/>
              <w:jc w:val="both"/>
              <w:rPr>
                <w:rFonts w:ascii="Times New Roman" w:eastAsia="SimSun" w:hAnsi="Times New Roman" w:cs="Times New Roman"/>
                <w:shd w:val="clear" w:color="auto" w:fill="FFFFFF"/>
                <w:lang w:val="en-US"/>
              </w:rPr>
            </w:pPr>
            <w:bookmarkStart w:id="6" w:name="_Hlk119771973"/>
            <w:r w:rsidRPr="007A245F">
              <w:rPr>
                <w:rFonts w:ascii="Times New Roman" w:eastAsia="SimSun" w:hAnsi="Times New Roman" w:cs="Times New Roman"/>
                <w:shd w:val="clear" w:color="auto" w:fill="FFFFFF"/>
                <w:lang w:val="en-US"/>
              </w:rPr>
              <w:t>Seni bela diri tapak suci, Drumband, Desain Grafis, Tari, Robotik, Lukis, Angklung, Karate, Renang, Qiro’ah, Panahan, Vocal</w:t>
            </w:r>
            <w:bookmarkEnd w:id="6"/>
          </w:p>
        </w:tc>
      </w:tr>
    </w:tbl>
    <w:p w14:paraId="3151FC48" w14:textId="77777777" w:rsidR="00033B5E" w:rsidRPr="00033B5E" w:rsidRDefault="00033B5E" w:rsidP="00033B5E">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US"/>
        </w:rPr>
      </w:pPr>
    </w:p>
    <w:p w14:paraId="31482595" w14:textId="2F782C0A" w:rsidR="00033B5E" w:rsidRPr="00033B5E" w:rsidRDefault="00033B5E" w:rsidP="00033B5E">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ID"/>
        </w:rPr>
      </w:pPr>
      <w:r w:rsidRPr="00033B5E">
        <w:rPr>
          <w:rFonts w:ascii="Times New Roman" w:eastAsia="SimSun" w:hAnsi="Times New Roman" w:cs="Times New Roman"/>
          <w:sz w:val="24"/>
          <w:szCs w:val="24"/>
          <w:shd w:val="clear" w:color="auto" w:fill="FFFFFF"/>
          <w:lang w:val="en-US"/>
        </w:rPr>
        <w:t xml:space="preserve">Pada tabel </w:t>
      </w:r>
      <w:r w:rsidR="00F21880">
        <w:rPr>
          <w:rFonts w:ascii="Times New Roman" w:eastAsia="SimSun" w:hAnsi="Times New Roman" w:cs="Times New Roman"/>
          <w:sz w:val="24"/>
          <w:szCs w:val="24"/>
          <w:shd w:val="clear" w:color="auto" w:fill="FFFFFF"/>
          <w:lang w:val="en-US"/>
        </w:rPr>
        <w:t>4</w:t>
      </w:r>
      <w:r w:rsidRPr="00033B5E">
        <w:rPr>
          <w:rFonts w:ascii="Times New Roman" w:eastAsia="SimSun" w:hAnsi="Times New Roman" w:cs="Times New Roman"/>
          <w:sz w:val="24"/>
          <w:szCs w:val="24"/>
          <w:shd w:val="clear" w:color="auto" w:fill="FFFFFF"/>
          <w:lang w:val="en-US"/>
        </w:rPr>
        <w:t xml:space="preserve"> di atas dapat di lihat bahwa kegiatan ekstrakurikuler yang diajarkan di SD Muhammadiyah Demangan Yogyakarta berorientasi pada kecakapan hidup khusus yang meliputi kecakapan akademik dan kecakapan vokasional. Kecakapan akademik bertujuan untuk </w:t>
      </w:r>
      <w:r w:rsidRPr="00033B5E">
        <w:rPr>
          <w:rFonts w:ascii="Times New Roman" w:eastAsia="SimSun" w:hAnsi="Times New Roman" w:cs="Times New Roman"/>
          <w:sz w:val="24"/>
          <w:szCs w:val="24"/>
          <w:shd w:val="clear" w:color="auto" w:fill="FFFFFF"/>
          <w:lang w:val="en-ID"/>
        </w:rPr>
        <w:t xml:space="preserve">membekali peserta didik agar mampu merancang suatu penelitian melibatkan berbagai kecakapan berpikir antara lain: kecakapan berpikir rasional, analitis, kritis, dan kecakapan pemecahan masalah </w:t>
      </w:r>
      <w:r w:rsidRPr="00033B5E">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{"citationID":"ur46rfY0","properties":{"formattedCitation":"(Zelyurt &amp; G\\uc0\\u246{}kt\\uc0\\u252{}rk \\uc0\\u304{}nce, 2018)","plainCitation":"(Zelyurt &amp; Göktürk İnce, 2018)","noteIndex":0},"citationItems":[{"id":1222,"uris":["http://zotero.org/users/11343755/items/V9HQA2CV"],"itemData":{"id":1222,"type":"article-journal","abstract":"The present study was conducted to investigate the effect of the Peaceful Life Skills Education Program on the social adaptation and skills of pre-school children. In the study, semi-experimental model with pretest and posttest control groups was used. The study sample included fifty 5-year-old students attending Malatya Civil Servants Kindergarten during the 2013-2014 academic year. The study group and control group included 25 students each. The Social Adaptation and Skills Scale and a Personal Information Form developed by Işık (2007) were used as data collection instruments. The study group students were instructed with the Peaceful Life Skills-Based Education Program developed by the author, one hour per week for 12 weeks. The control group students were instructed based on the conventional curriculum. Data analysis was conducted with the t-test. The study results demonstrated that the implemented education program had a positive effect on social adaptation and skills of preschool children.","container-title":"Universal Journal of Educational Research","DOI":"10.13189/ujer.2018.060712","ISSN":"2332-3205, 2332-3213","issue":"7","journalAbbreviation":"ujer","language":"en","page":"1519-1525","source":"DOI.org (Crossref)","title":"The Impact of Peaceful Life Skills Oriented Education Program on Social Adaptation and Skills of Preschool Children","volume":"6","author":[{"family":"Zelyurt","given":"Hikmet"},{"family":"Göktürk İnce","given":"Ferda"}],"issued":{"date-parts":[["2018",7]]}}}],"schema":"https://github.com/citation-style-language/schema/raw/master/csl-citation.json"} </w:instrText>
      </w:r>
      <w:r w:rsidRPr="00033B5E">
        <w:rPr>
          <w:rFonts w:ascii="Times New Roman" w:eastAsia="SimSun" w:hAnsi="Times New Roman" w:cs="Times New Roman"/>
          <w:sz w:val="24"/>
          <w:szCs w:val="24"/>
          <w:shd w:val="clear" w:color="auto" w:fill="FFFFFF"/>
          <w:lang w:val="en-ID"/>
        </w:rPr>
        <w:fldChar w:fldCharType="separate"/>
      </w:r>
      <w:r w:rsidRPr="00033B5E">
        <w:rPr>
          <w:rFonts w:ascii="Times New Roman" w:eastAsia="SimSun" w:hAnsi="Times New Roman" w:cs="Times New Roman"/>
          <w:sz w:val="24"/>
          <w:szCs w:val="24"/>
          <w:shd w:val="clear" w:color="auto" w:fill="FFFFFF"/>
          <w:lang w:val="en-US"/>
        </w:rPr>
        <w:t>(Zelyurt &amp; Göktürk İnce, 2018)</w:t>
      </w:r>
      <w:r w:rsidRPr="00033B5E">
        <w:rPr>
          <w:rFonts w:ascii="Times New Roman" w:eastAsia="SimSun" w:hAnsi="Times New Roman" w:cs="Times New Roman"/>
          <w:sz w:val="24"/>
          <w:szCs w:val="24"/>
          <w:shd w:val="clear" w:color="auto" w:fill="FFFFFF"/>
          <w:lang w:val="en-ID"/>
        </w:rPr>
        <w:fldChar w:fldCharType="end"/>
      </w:r>
      <w:r w:rsidRPr="00033B5E">
        <w:rPr>
          <w:rFonts w:ascii="Times New Roman" w:eastAsia="SimSun" w:hAnsi="Times New Roman" w:cs="Times New Roman"/>
          <w:sz w:val="24"/>
          <w:szCs w:val="24"/>
          <w:shd w:val="clear" w:color="auto" w:fill="FFFFFF"/>
          <w:lang w:val="en-ID"/>
        </w:rPr>
        <w:t xml:space="preserve">. Kecakapan akademik dibangun secara sistematik berdasarkan kepada bukti-bukti yang ada dalam menarik kesimpulan dan dapat dilakukan melalui pengamatan dan percobaan </w:t>
      </w:r>
      <w:r w:rsidRPr="00033B5E">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{"citationID":"2QnluUWg","properties":{"formattedCitation":"(Ma\\uc0\\u8217{}mur Asmani, 2009)","plainCitation":"(Ma’mur Asmani, 2009)","noteIndex":0},"citationItems":[{"id":1203,"uris":["http://zotero.org/users/11343755/items/P64CEGVV"],"itemData":{"id":1203,"type":"book","event-place":"Yogyakarta","publisher":"Diva Press","publisher-place":"Yogyakarta","title":"Sekolah life skill, Lulus Siap Kerja","author":[{"family":"Ma’mur Asmani","given":"Jamal"}],"issued":{"date-parts":[["2009"]]}}}],"schema":"https://github.com/citation-style-language/schema/raw/master/csl-citation.json"} </w:instrText>
      </w:r>
      <w:r w:rsidRPr="00033B5E">
        <w:rPr>
          <w:rFonts w:ascii="Times New Roman" w:eastAsia="SimSun" w:hAnsi="Times New Roman" w:cs="Times New Roman"/>
          <w:sz w:val="24"/>
          <w:szCs w:val="24"/>
          <w:shd w:val="clear" w:color="auto" w:fill="FFFFFF"/>
          <w:lang w:val="en-ID"/>
        </w:rPr>
        <w:fldChar w:fldCharType="separate"/>
      </w:r>
      <w:r w:rsidRPr="00033B5E">
        <w:rPr>
          <w:rFonts w:ascii="Times New Roman" w:eastAsia="SimSun" w:hAnsi="Times New Roman" w:cs="Times New Roman"/>
          <w:sz w:val="24"/>
          <w:szCs w:val="24"/>
          <w:shd w:val="clear" w:color="auto" w:fill="FFFFFF"/>
          <w:lang w:val="en-US"/>
        </w:rPr>
        <w:t>(Ma’mur Asmani, 2009)</w:t>
      </w:r>
      <w:r w:rsidRPr="00033B5E">
        <w:rPr>
          <w:rFonts w:ascii="Times New Roman" w:eastAsia="SimSun" w:hAnsi="Times New Roman" w:cs="Times New Roman"/>
          <w:sz w:val="24"/>
          <w:szCs w:val="24"/>
          <w:shd w:val="clear" w:color="auto" w:fill="FFFFFF"/>
          <w:lang w:val="en-ID"/>
        </w:rPr>
        <w:fldChar w:fldCharType="end"/>
      </w:r>
      <w:r w:rsidRPr="00033B5E">
        <w:rPr>
          <w:rFonts w:ascii="Times New Roman" w:eastAsia="SimSun" w:hAnsi="Times New Roman" w:cs="Times New Roman"/>
          <w:sz w:val="24"/>
          <w:szCs w:val="24"/>
          <w:shd w:val="clear" w:color="auto" w:fill="FFFFFF"/>
          <w:lang w:val="en-ID"/>
        </w:rPr>
        <w:t xml:space="preserve">. Sedangkan kecakapan vokasional menurut Pardjono dalam Rafika merupakan kecakapan yang dikaitkan dengan bidang pekerjaan tertentu di masyarakat yang lebih mengandalkan keterampilan psikomotor dari pada kecakapan berpikir ilmiah </w:t>
      </w:r>
      <w:r w:rsidRPr="00033B5E">
        <w:rPr>
          <w:rFonts w:ascii="Times New Roman" w:eastAsia="SimSun" w:hAnsi="Times New Roman" w:cs="Times New Roman"/>
          <w:sz w:val="24"/>
          <w:szCs w:val="24"/>
          <w:shd w:val="clear" w:color="auto" w:fill="FFFFFF"/>
          <w:lang w:val="en-ID"/>
        </w:rPr>
        <w:fldChar w:fldCharType="begin"/>
      </w:r>
      <w:r w:rsidR="007A245F">
        <w:rPr>
          <w:rFonts w:ascii="Times New Roman" w:eastAsia="SimSun" w:hAnsi="Times New Roman" w:cs="Times New Roman"/>
          <w:sz w:val="24"/>
          <w:szCs w:val="24"/>
          <w:shd w:val="clear" w:color="auto" w:fill="FFFFFF"/>
          <w:lang w:val="en-ID"/>
        </w:rPr>
        <w:instrText xml:space="preserve"> ADDIN ZOTERO_ITEM CSL_CITATION {"citationID":"mLFMpUKQ","properties":{"formattedCitation":"(Rahmadani dkk., 2017)","plainCitation":"(Rahmadani dkk., 2017)","noteIndex":0},"citationItems":[{"id":1202,"uris":["http://zotero.org/users/11343755/items/9HECEGNP"],"itemData":{"id":1202,"type":"article-journal","abstract":"Formulation of the problem in this researh is how the values of the specific skills of students learning the creative economy through project based learning can see values on specific skills of students. The variables of this study are life skills that are restricted to specific skills and focused on values. the subject were SMAN 15 Palembang X. IPS 2 grade students and one teacherof the creative economy. observational data used to determine the values of the specific skills of the students, a quetionnaire used to determine students respons to learning the creative economy and the interview is used to determine the creative economy concept of learning through projrct based learning. the result showed that the values of the specific skills students consisting of academy pretty good. Result for the value of academic skill was 68,7% in the category is quite good and the value of vocational skills is 69,7% and can be quite good. It shows that with in the students have the values of the good life skills so that these values can be used as the procces of formation student skill.","container-title":"Titian Ilmu: Jurnal Ilmiah Multi Sciences","DOI":"10.30599/jti.v9i2.97","ISSN":"2581-1452, 2087-4839","issue":"2","journalAbbreviation":"JTI","language":"id","page":"72-78","source":"DOI.org (Crossref)","title":"Analisis Kecakapan Hidup Siswa pada Pembelajaran Ekonomi Kreatif Melalui Pembelajaran Berbasis Proyek di SMA Negeri 15 Palembang","volume":"9","author":[{"family":"Rahmadani","given":"Rafika"},{"family":"Jaenudin","given":"Riswan"},{"family":"Barlian","given":"Ikbal"}],"issued":{"date-parts":[["2017",9,18]]}}}],"schema":"https://github.com/citation-style-language/schema/raw/master/csl-citation.json"} </w:instrText>
      </w:r>
      <w:r w:rsidRPr="00033B5E">
        <w:rPr>
          <w:rFonts w:ascii="Times New Roman" w:eastAsia="SimSun" w:hAnsi="Times New Roman" w:cs="Times New Roman"/>
          <w:sz w:val="24"/>
          <w:szCs w:val="24"/>
          <w:shd w:val="clear" w:color="auto" w:fill="FFFFFF"/>
          <w:lang w:val="en-ID"/>
        </w:rPr>
        <w:fldChar w:fldCharType="separate"/>
      </w:r>
      <w:r w:rsidRPr="00033B5E">
        <w:rPr>
          <w:rFonts w:ascii="Times New Roman" w:eastAsia="SimSun" w:hAnsi="Times New Roman" w:cs="Times New Roman"/>
          <w:sz w:val="24"/>
          <w:szCs w:val="24"/>
          <w:shd w:val="clear" w:color="auto" w:fill="FFFFFF"/>
          <w:lang w:val="en-US"/>
        </w:rPr>
        <w:t>(Rahmadani dkk., 2017)</w:t>
      </w:r>
      <w:r w:rsidRPr="00033B5E">
        <w:rPr>
          <w:rFonts w:ascii="Times New Roman" w:eastAsia="SimSun" w:hAnsi="Times New Roman" w:cs="Times New Roman"/>
          <w:sz w:val="24"/>
          <w:szCs w:val="24"/>
          <w:shd w:val="clear" w:color="auto" w:fill="FFFFFF"/>
          <w:lang w:val="en-ID"/>
        </w:rPr>
        <w:fldChar w:fldCharType="end"/>
      </w:r>
      <w:r w:rsidRPr="00033B5E">
        <w:rPr>
          <w:rFonts w:ascii="Times New Roman" w:eastAsia="SimSun" w:hAnsi="Times New Roman" w:cs="Times New Roman"/>
          <w:sz w:val="24"/>
          <w:szCs w:val="24"/>
          <w:shd w:val="clear" w:color="auto" w:fill="FFFFFF"/>
          <w:lang w:val="en-ID"/>
        </w:rPr>
        <w:t xml:space="preserve">. Kecakapan vokasional dasar </w:t>
      </w:r>
      <w:r w:rsidRPr="00033B5E">
        <w:rPr>
          <w:rFonts w:ascii="Times New Roman" w:eastAsia="SimSun" w:hAnsi="Times New Roman" w:cs="Times New Roman"/>
          <w:sz w:val="24"/>
          <w:szCs w:val="24"/>
          <w:shd w:val="clear" w:color="auto" w:fill="FFFFFF"/>
          <w:lang w:val="en-ID"/>
        </w:rPr>
        <w:lastRenderedPageBreak/>
        <w:t>mencakup kecakapan yang bersifat sederhana, seprti melakukan gerak dasar menggunakan alat sederhana yang mengarah pada perilaku produktif. Kecakapan ini terlihat pada kegiatan ekstrakurikuler robotik, panahan, renang, futsal, desain grafis, lukis dan lainnya. Sementara kecakapan vokasional khusus diperlukan sebagai bekal menekuni pekerjaan yang mengahsilkan barang atau jasa sesuai dengan bakat dan minat siswa. Kecakapan ini terlihat pada robotik, lukis, desain grafis, dan renang dan kegiatan lainnya.</w:t>
      </w:r>
    </w:p>
    <w:p w14:paraId="37D68D49" w14:textId="6290578A" w:rsidR="00033B5E" w:rsidRPr="00033B5E" w:rsidRDefault="00F21880" w:rsidP="00033B5E">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ID"/>
        </w:rPr>
      </w:pPr>
      <w:r w:rsidRPr="00033B5E">
        <w:rPr>
          <w:rFonts w:ascii="Times New Roman" w:eastAsia="SimSun" w:hAnsi="Times New Roman" w:cs="Times New Roman"/>
          <w:sz w:val="24"/>
          <w:szCs w:val="24"/>
          <w:shd w:val="clear" w:color="auto" w:fill="FFFFFF"/>
          <w:lang w:val="en-ID"/>
        </w:rPr>
        <w:t xml:space="preserve">Kegiatan </w:t>
      </w:r>
      <w:r w:rsidR="00033B5E" w:rsidRPr="00033B5E">
        <w:rPr>
          <w:rFonts w:ascii="Times New Roman" w:eastAsia="SimSun" w:hAnsi="Times New Roman" w:cs="Times New Roman"/>
          <w:sz w:val="24"/>
          <w:szCs w:val="24"/>
          <w:shd w:val="clear" w:color="auto" w:fill="FFFFFF"/>
          <w:lang w:val="en-ID"/>
        </w:rPr>
        <w:t xml:space="preserve">ekstrakurikuler di SD Muhammadiyah Demangan </w:t>
      </w:r>
      <w:bookmarkStart w:id="7" w:name="_Hlk119772538"/>
      <w:r w:rsidR="00033B5E" w:rsidRPr="00033B5E">
        <w:rPr>
          <w:rFonts w:ascii="Times New Roman" w:eastAsia="SimSun" w:hAnsi="Times New Roman" w:cs="Times New Roman"/>
          <w:sz w:val="24"/>
          <w:szCs w:val="24"/>
          <w:shd w:val="clear" w:color="auto" w:fill="FFFFFF"/>
          <w:lang w:val="en-ID"/>
        </w:rPr>
        <w:t>memfokuskan pada proses pengalaman langsung melalui pengamatan, pemecahan masalah, praktik dan percobaan. Sehingga siswa mendapat pengalaman yang bermakna melalui kegiatan yang dilakukan. Lebih lanjut, siswa diberikan kebebasan untuk memilih kegiatan ekstrakurikuler sesuai dengan bakat dan minat mereka. Hal ini sejalan dengan pandangan filsafat progressivisme yang menghendaki adanya perubahan ke arah yang lebih baik, memberikan kebebasan dan ruang pada siswa untuk mengembangkan potensinya tanpa terhambat aturan-aturan formal.</w:t>
      </w:r>
      <w:bookmarkEnd w:id="7"/>
    </w:p>
    <w:p w14:paraId="63F12DF4" w14:textId="03041927" w:rsidR="00274B1A" w:rsidRDefault="00033B5E" w:rsidP="00033B5E">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ID"/>
        </w:rPr>
      </w:pPr>
      <w:r w:rsidRPr="00033B5E">
        <w:rPr>
          <w:rFonts w:ascii="Times New Roman" w:eastAsia="SimSun" w:hAnsi="Times New Roman" w:cs="Times New Roman"/>
          <w:sz w:val="24"/>
          <w:szCs w:val="24"/>
          <w:shd w:val="clear" w:color="auto" w:fill="FFFFFF"/>
          <w:lang w:val="en-US"/>
        </w:rPr>
        <w:t xml:space="preserve">Berdasarkan hasil penelitian yang telah diperoleh, maka peneliti menyarankan kepada SD Muhammadiyah Demangan Yogyakarta, diharapkan untuk dapat meningkatkan sarana dan prasarana dalam mengimplementasikan kegiatan ekstrakurikuler seperti futsal, renang, panahan dan lain-lain. Harapannya suatu saat memiliki sarana dan prasarana yang lebih memadai untuk kegiatan tersebut. Untuk kegiatan renang diharapkan mampu bekerjasama dengan pihak lain yang memiliki tempat renang </w:t>
      </w:r>
      <w:r w:rsidRPr="00033B5E">
        <w:rPr>
          <w:rFonts w:ascii="Times New Roman" w:eastAsia="SimSun" w:hAnsi="Times New Roman" w:cs="Times New Roman"/>
          <w:i/>
          <w:iCs/>
          <w:sz w:val="24"/>
          <w:szCs w:val="24"/>
          <w:shd w:val="clear" w:color="auto" w:fill="FFFFFF"/>
          <w:lang w:val="en-US"/>
        </w:rPr>
        <w:t>indoor</w:t>
      </w:r>
      <w:r w:rsidRPr="00033B5E">
        <w:rPr>
          <w:rFonts w:ascii="Times New Roman" w:eastAsia="SimSun" w:hAnsi="Times New Roman" w:cs="Times New Roman"/>
          <w:sz w:val="24"/>
          <w:szCs w:val="24"/>
          <w:shd w:val="clear" w:color="auto" w:fill="FFFFFF"/>
          <w:lang w:val="en-US"/>
        </w:rPr>
        <w:t>. Sehingga ketika musim hujan, kegiatan ekstrakurikuler tersebut tetap dapat berjalan dengan baik. Sehingga pendidikan kecakapan hidup akademik dan vokasional berjalan seimbang. Hal ini dikarenakan pendidikan kecakapan hidup sebagai upaya untuk mengembangkan potensi, menyiapkan fisik dan mental peserta didik dalam menghadapi tantangan di masa yang akan datang.</w:t>
      </w:r>
    </w:p>
    <w:p w14:paraId="4F45937E" w14:textId="77777777" w:rsidR="00033B5E" w:rsidRPr="00033B5E" w:rsidRDefault="00033B5E" w:rsidP="00033B5E">
      <w:pPr>
        <w:widowControl w:val="0"/>
        <w:spacing w:after="0" w:line="360" w:lineRule="auto"/>
        <w:ind w:firstLine="686"/>
        <w:contextualSpacing/>
        <w:jc w:val="both"/>
        <w:rPr>
          <w:rFonts w:ascii="Times New Roman" w:eastAsia="SimSun" w:hAnsi="Times New Roman" w:cs="Times New Roman"/>
          <w:sz w:val="24"/>
          <w:szCs w:val="24"/>
          <w:shd w:val="clear" w:color="auto" w:fill="FFFFFF"/>
          <w:lang w:val="en-ID"/>
        </w:rPr>
      </w:pPr>
    </w:p>
    <w:p w14:paraId="5E0CF5AA" w14:textId="7EB07E94" w:rsidR="00AD6785" w:rsidRPr="00AD6785" w:rsidRDefault="00431531" w:rsidP="00AD6785">
      <w:pPr>
        <w:spacing w:after="0" w:line="360" w:lineRule="auto"/>
        <w:contextualSpacing/>
        <w:jc w:val="both"/>
        <w:rPr>
          <w:rFonts w:asciiTheme="majorBidi" w:hAnsiTheme="majorBidi" w:cstheme="majorBidi"/>
          <w:b/>
          <w:sz w:val="24"/>
          <w:szCs w:val="24"/>
        </w:rPr>
      </w:pPr>
      <w:r>
        <w:rPr>
          <w:rFonts w:asciiTheme="majorBidi" w:hAnsiTheme="majorBidi" w:cstheme="majorBidi"/>
          <w:b/>
          <w:sz w:val="24"/>
          <w:szCs w:val="24"/>
          <w:lang w:val="en-US"/>
        </w:rPr>
        <w:t>Ke</w:t>
      </w:r>
      <w:r w:rsidRPr="00AD6785">
        <w:rPr>
          <w:rFonts w:asciiTheme="majorBidi" w:hAnsiTheme="majorBidi" w:cstheme="majorBidi"/>
          <w:b/>
          <w:sz w:val="24"/>
          <w:szCs w:val="24"/>
        </w:rPr>
        <w:t>simpulan</w:t>
      </w:r>
    </w:p>
    <w:p w14:paraId="6759D6A0" w14:textId="7B8E9DB8" w:rsidR="00274B1A" w:rsidRPr="00274B1A" w:rsidRDefault="00274B1A" w:rsidP="006964A4">
      <w:pPr>
        <w:spacing w:after="0" w:line="360" w:lineRule="auto"/>
        <w:ind w:firstLine="567"/>
        <w:contextualSpacing/>
        <w:jc w:val="both"/>
        <w:rPr>
          <w:rFonts w:asciiTheme="majorBidi" w:hAnsiTheme="majorBidi" w:cstheme="majorBidi"/>
          <w:sz w:val="24"/>
          <w:szCs w:val="24"/>
          <w:lang w:val="en-ID" w:eastAsia="id-ID"/>
        </w:rPr>
      </w:pPr>
      <w:r w:rsidRPr="00274B1A">
        <w:rPr>
          <w:rFonts w:asciiTheme="majorBidi" w:hAnsiTheme="majorBidi" w:cstheme="majorBidi"/>
          <w:sz w:val="24"/>
          <w:szCs w:val="24"/>
          <w:lang w:val="en-US" w:eastAsia="id-ID"/>
        </w:rPr>
        <w:t xml:space="preserve">Implementasi pendidikan kecakapan hidup di SD Muhamamadiyah Demangan diajarkan melalui kegiatan ekstrakurikuler. Kecakapan hidup yang dijarkan fokus kepada kecakapan hidup spesific yang terdiri dari kecakapan akademik dan kecakapan vokasional. Pada kecakapan akademik, siswa bukan hanya saja menerapkan praktek saja pada setiap pelajaran, namun sebelum siswa melakukan praktek guru juga memberikan materi dasar agar siswa memahami apa yang akan dilakukan saat praktek berlangsung. Selanjutnya pada kecakapan vokasional, SD Muhammadiyah Demangan Yogyakarta  sebagai sekolah dasar swasta memiliki 18 kegiatan ekstrakurikuler yang terbagi menjadi 2 aspek yaitu kecakapan akademik dan </w:t>
      </w:r>
      <w:r w:rsidRPr="00274B1A">
        <w:rPr>
          <w:rFonts w:asciiTheme="majorBidi" w:hAnsiTheme="majorBidi" w:cstheme="majorBidi"/>
          <w:sz w:val="24"/>
          <w:szCs w:val="24"/>
          <w:lang w:val="en-US" w:eastAsia="id-ID"/>
        </w:rPr>
        <w:lastRenderedPageBreak/>
        <w:t xml:space="preserve">kecakapan vokasional. Implementasi pendidikan </w:t>
      </w:r>
      <w:r w:rsidRPr="00274B1A">
        <w:rPr>
          <w:rFonts w:asciiTheme="majorBidi" w:hAnsiTheme="majorBidi" w:cstheme="majorBidi"/>
          <w:i/>
          <w:iCs/>
          <w:sz w:val="24"/>
          <w:szCs w:val="24"/>
          <w:lang w:val="en-US" w:eastAsia="id-ID"/>
        </w:rPr>
        <w:t>life skill</w:t>
      </w:r>
      <w:r w:rsidRPr="00274B1A">
        <w:rPr>
          <w:rFonts w:asciiTheme="majorBidi" w:hAnsiTheme="majorBidi" w:cstheme="majorBidi"/>
          <w:sz w:val="24"/>
          <w:szCs w:val="24"/>
          <w:lang w:val="en-US" w:eastAsia="id-ID"/>
        </w:rPr>
        <w:t xml:space="preserve"> melalui kegiatan ekstrakurikuler di SD Muhammdiyah Demangan sejalan dengan pandangan filsafat progressivisme </w:t>
      </w:r>
      <w:r w:rsidRPr="00274B1A">
        <w:rPr>
          <w:rFonts w:asciiTheme="majorBidi" w:hAnsiTheme="majorBidi" w:cstheme="majorBidi"/>
          <w:sz w:val="24"/>
          <w:szCs w:val="24"/>
          <w:lang w:val="en-ID" w:eastAsia="id-ID"/>
        </w:rPr>
        <w:t>yang menghendaki adanya perubahan ke arah yang lebih baik</w:t>
      </w:r>
      <w:r w:rsidRPr="00274B1A">
        <w:rPr>
          <w:rFonts w:asciiTheme="majorBidi" w:hAnsiTheme="majorBidi" w:cstheme="majorBidi"/>
          <w:sz w:val="24"/>
          <w:szCs w:val="24"/>
          <w:lang w:val="en-US" w:eastAsia="id-ID"/>
        </w:rPr>
        <w:t xml:space="preserve">, </w:t>
      </w:r>
      <w:r w:rsidRPr="00274B1A">
        <w:rPr>
          <w:rFonts w:asciiTheme="majorBidi" w:hAnsiTheme="majorBidi" w:cstheme="majorBidi"/>
          <w:sz w:val="24"/>
          <w:szCs w:val="24"/>
          <w:lang w:val="en-ID" w:eastAsia="id-ID"/>
        </w:rPr>
        <w:t>menekankan pada proses pengalaman langsung melalui pengamatan, pemecahan masalah, praktik dan percobaan. Sehingga siswa mendapat pengalaman yang bermakna dari kegiatan yang dilakukan</w:t>
      </w:r>
      <w:r w:rsidR="006964A4">
        <w:rPr>
          <w:rFonts w:asciiTheme="majorBidi" w:hAnsiTheme="majorBidi" w:cstheme="majorBidi"/>
          <w:sz w:val="24"/>
          <w:szCs w:val="24"/>
          <w:lang w:val="en-ID" w:eastAsia="id-ID"/>
        </w:rPr>
        <w:t xml:space="preserve"> </w:t>
      </w:r>
      <w:r w:rsidRPr="00274B1A">
        <w:rPr>
          <w:rFonts w:asciiTheme="majorBidi" w:hAnsiTheme="majorBidi" w:cstheme="majorBidi"/>
          <w:sz w:val="24"/>
          <w:szCs w:val="24"/>
          <w:lang w:val="en-ID" w:eastAsia="id-ID"/>
        </w:rPr>
        <w:t xml:space="preserve">sebagai bekal keterampilan dan keahlian di kehidupannya mendatang. </w:t>
      </w:r>
      <w:r w:rsidR="006964A4">
        <w:rPr>
          <w:rFonts w:asciiTheme="majorBidi" w:hAnsiTheme="majorBidi" w:cstheme="majorBidi"/>
          <w:sz w:val="24"/>
          <w:szCs w:val="24"/>
          <w:lang w:val="en-ID" w:eastAsia="id-ID"/>
        </w:rPr>
        <w:t xml:space="preserve">Selanjutnya </w:t>
      </w:r>
      <w:r w:rsidRPr="00274B1A">
        <w:rPr>
          <w:rFonts w:asciiTheme="majorBidi" w:hAnsiTheme="majorBidi" w:cstheme="majorBidi"/>
          <w:sz w:val="24"/>
          <w:szCs w:val="24"/>
          <w:lang w:val="en-US" w:eastAsia="id-ID"/>
        </w:rPr>
        <w:t xml:space="preserve">peneliti menyarankan kepada SD Muhammadiyah Demangan Yogyakarta, diharapkan untuk dapat meningkatkan sarana dan prasarana dalam mengimplementasikan kegiatan ekstrakurikuler seperti futsal, renang, panahan dan lain-lain. </w:t>
      </w:r>
    </w:p>
    <w:p w14:paraId="5BD40A3C" w14:textId="77777777" w:rsidR="00AD6785" w:rsidRPr="00AD6785" w:rsidRDefault="00AD6785" w:rsidP="00AD6785">
      <w:pPr>
        <w:spacing w:after="0" w:line="360" w:lineRule="auto"/>
        <w:contextualSpacing/>
        <w:jc w:val="both"/>
        <w:rPr>
          <w:rFonts w:asciiTheme="majorBidi" w:hAnsiTheme="majorBidi" w:cstheme="majorBidi"/>
          <w:sz w:val="24"/>
          <w:szCs w:val="24"/>
        </w:rPr>
      </w:pPr>
    </w:p>
    <w:p w14:paraId="709997E7" w14:textId="5C87E1FE" w:rsidR="00AD6785" w:rsidRPr="00AD6785" w:rsidRDefault="00431531" w:rsidP="00AD6785">
      <w:pPr>
        <w:spacing w:after="0" w:line="360" w:lineRule="auto"/>
        <w:contextualSpacing/>
        <w:jc w:val="both"/>
        <w:rPr>
          <w:rFonts w:asciiTheme="majorBidi" w:hAnsiTheme="majorBidi" w:cstheme="majorBidi"/>
          <w:b/>
          <w:caps/>
          <w:sz w:val="24"/>
          <w:szCs w:val="24"/>
        </w:rPr>
      </w:pPr>
      <w:r w:rsidRPr="00AD6785">
        <w:rPr>
          <w:rFonts w:asciiTheme="majorBidi" w:hAnsiTheme="majorBidi" w:cstheme="majorBidi"/>
          <w:b/>
          <w:sz w:val="24"/>
          <w:szCs w:val="24"/>
        </w:rPr>
        <w:t>Ucapan Terima Kasih</w:t>
      </w:r>
    </w:p>
    <w:p w14:paraId="2C3D67C6" w14:textId="376659A1" w:rsidR="00033B5E" w:rsidRPr="00033B5E" w:rsidRDefault="00033B5E" w:rsidP="00033B5E">
      <w:pPr>
        <w:spacing w:after="0" w:line="360" w:lineRule="auto"/>
        <w:ind w:firstLine="567"/>
        <w:contextualSpacing/>
        <w:jc w:val="both"/>
        <w:rPr>
          <w:rFonts w:asciiTheme="majorBidi" w:hAnsiTheme="majorBidi" w:cstheme="majorBidi"/>
          <w:sz w:val="24"/>
          <w:szCs w:val="24"/>
          <w:lang w:val="en-GB"/>
        </w:rPr>
      </w:pPr>
      <w:r w:rsidRPr="00033B5E">
        <w:rPr>
          <w:rFonts w:asciiTheme="majorBidi" w:hAnsiTheme="majorBidi" w:cstheme="majorBidi"/>
          <w:sz w:val="24"/>
          <w:szCs w:val="24"/>
          <w:lang w:val="en-GB"/>
        </w:rPr>
        <w:t xml:space="preserve">Ucapan terima kasih peneliti sampaikan kepada Ibu </w:t>
      </w:r>
      <w:r w:rsidR="00E71E9B">
        <w:rPr>
          <w:rFonts w:asciiTheme="majorBidi" w:hAnsiTheme="majorBidi" w:cstheme="majorBidi"/>
          <w:sz w:val="24"/>
          <w:szCs w:val="24"/>
          <w:lang w:val="en-GB"/>
        </w:rPr>
        <w:t>Ani Sulistyaningsih</w:t>
      </w:r>
      <w:r w:rsidRPr="00033B5E">
        <w:rPr>
          <w:rFonts w:asciiTheme="majorBidi" w:hAnsiTheme="majorBidi" w:cstheme="majorBidi"/>
          <w:sz w:val="24"/>
          <w:szCs w:val="24"/>
          <w:lang w:val="en-GB"/>
        </w:rPr>
        <w:t>,S.Pd.</w:t>
      </w:r>
      <w:r w:rsidR="007A245F">
        <w:rPr>
          <w:rFonts w:asciiTheme="majorBidi" w:hAnsiTheme="majorBidi" w:cstheme="majorBidi"/>
          <w:sz w:val="24"/>
          <w:szCs w:val="24"/>
          <w:lang w:val="en-GB"/>
        </w:rPr>
        <w:t>,M.Si.</w:t>
      </w:r>
      <w:r w:rsidRPr="00033B5E">
        <w:rPr>
          <w:rFonts w:asciiTheme="majorBidi" w:hAnsiTheme="majorBidi" w:cstheme="majorBidi"/>
          <w:sz w:val="24"/>
          <w:szCs w:val="24"/>
          <w:lang w:val="en-GB"/>
        </w:rPr>
        <w:t xml:space="preserve">, selaku kepala madrasah yang telah mengizinkan untuk diadakan penelitian di MI Muhammadiyah </w:t>
      </w:r>
      <w:r w:rsidR="007A245F">
        <w:rPr>
          <w:rFonts w:asciiTheme="majorBidi" w:hAnsiTheme="majorBidi" w:cstheme="majorBidi"/>
          <w:sz w:val="24"/>
          <w:szCs w:val="24"/>
          <w:lang w:val="en-GB"/>
        </w:rPr>
        <w:t>Demangan Yogyakarta</w:t>
      </w:r>
      <w:r w:rsidRPr="00033B5E">
        <w:rPr>
          <w:rFonts w:asciiTheme="majorBidi" w:hAnsiTheme="majorBidi" w:cstheme="majorBidi"/>
          <w:sz w:val="24"/>
          <w:szCs w:val="24"/>
          <w:lang w:val="en-GB"/>
        </w:rPr>
        <w:t xml:space="preserve">. Para guru dan karyawan yang telah ikut terlibat dalam penggalian data dan dokumentasi, serta pihak-pihak yang ada di madrasah atas kerjasama dan dukungannya terhadap penelitian ini. </w:t>
      </w:r>
    </w:p>
    <w:p w14:paraId="03DE80D6" w14:textId="6B8F915B" w:rsidR="00AD6785" w:rsidRPr="00AD6785" w:rsidRDefault="00AD6785" w:rsidP="007A245F">
      <w:pPr>
        <w:spacing w:after="0" w:line="360" w:lineRule="auto"/>
        <w:ind w:firstLine="567"/>
        <w:contextualSpacing/>
        <w:jc w:val="both"/>
        <w:rPr>
          <w:rFonts w:asciiTheme="majorBidi" w:hAnsiTheme="majorBidi" w:cstheme="majorBidi"/>
          <w:b/>
          <w:caps/>
          <w:sz w:val="24"/>
          <w:szCs w:val="24"/>
        </w:rPr>
      </w:pPr>
    </w:p>
    <w:p w14:paraId="0A014572" w14:textId="106CE39F" w:rsidR="00AD6785" w:rsidRPr="00AD6785" w:rsidRDefault="00431531" w:rsidP="00AD6785">
      <w:pPr>
        <w:spacing w:after="0" w:line="360" w:lineRule="auto"/>
        <w:contextualSpacing/>
        <w:jc w:val="both"/>
        <w:rPr>
          <w:rFonts w:asciiTheme="majorBidi" w:hAnsiTheme="majorBidi" w:cstheme="majorBidi"/>
          <w:sz w:val="24"/>
          <w:szCs w:val="24"/>
        </w:rPr>
      </w:pPr>
      <w:r w:rsidRPr="00AD6785">
        <w:rPr>
          <w:rFonts w:asciiTheme="majorBidi" w:hAnsiTheme="majorBidi" w:cstheme="majorBidi"/>
          <w:b/>
          <w:sz w:val="24"/>
          <w:szCs w:val="24"/>
        </w:rPr>
        <w:t>Daftar Pustaka</w:t>
      </w:r>
    </w:p>
    <w:p w14:paraId="4461164D" w14:textId="77777777" w:rsidR="007E50E4" w:rsidRPr="007E50E4" w:rsidRDefault="007A245F" w:rsidP="00101F54">
      <w:pPr>
        <w:pStyle w:val="Bibliography"/>
        <w:spacing w:after="240" w:line="240" w:lineRule="auto"/>
        <w:jc w:val="both"/>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007E50E4" w:rsidRPr="007E50E4">
        <w:t xml:space="preserve">Ali, M. (2011). </w:t>
      </w:r>
      <w:r w:rsidR="007E50E4" w:rsidRPr="007E50E4">
        <w:rPr>
          <w:i/>
          <w:iCs/>
        </w:rPr>
        <w:t>Konstruksi Model Pendidikan Berbasis Life Skill</w:t>
      </w:r>
      <w:r w:rsidR="007E50E4" w:rsidRPr="007E50E4">
        <w:t xml:space="preserve"> (1 st). Wahid Hasyim University Press.</w:t>
      </w:r>
    </w:p>
    <w:p w14:paraId="5BA1634F" w14:textId="77777777" w:rsidR="007E50E4" w:rsidRPr="007E50E4" w:rsidRDefault="007E50E4" w:rsidP="00101F54">
      <w:pPr>
        <w:pStyle w:val="Bibliography"/>
        <w:spacing w:after="240" w:line="240" w:lineRule="auto"/>
        <w:jc w:val="both"/>
      </w:pPr>
      <w:r w:rsidRPr="007E50E4">
        <w:t xml:space="preserve">Arikunto, S. (2011). </w:t>
      </w:r>
      <w:r w:rsidRPr="007E50E4">
        <w:rPr>
          <w:i/>
          <w:iCs/>
        </w:rPr>
        <w:t>Prosedur Penelitian Suatu Pendekatan Praktik</w:t>
      </w:r>
      <w:r w:rsidRPr="007E50E4">
        <w:t>. Rineka Cipta.</w:t>
      </w:r>
    </w:p>
    <w:p w14:paraId="596BB7A6" w14:textId="77777777" w:rsidR="007E50E4" w:rsidRPr="007E50E4" w:rsidRDefault="007E50E4" w:rsidP="00101F54">
      <w:pPr>
        <w:pStyle w:val="Bibliography"/>
        <w:spacing w:after="240" w:line="240" w:lineRule="auto"/>
        <w:jc w:val="both"/>
      </w:pPr>
      <w:r w:rsidRPr="007E50E4">
        <w:t xml:space="preserve">AS. (2022, November 4). </w:t>
      </w:r>
      <w:r w:rsidRPr="007E50E4">
        <w:rPr>
          <w:i/>
          <w:iCs/>
        </w:rPr>
        <w:t>Kegiatan wawancara dengan Kepala Madrasah</w:t>
      </w:r>
      <w:r w:rsidRPr="007E50E4">
        <w:t xml:space="preserve"> [Komunikasi pribadi].</w:t>
      </w:r>
    </w:p>
    <w:p w14:paraId="14712F01" w14:textId="77777777" w:rsidR="007E50E4" w:rsidRPr="007E50E4" w:rsidRDefault="007E50E4" w:rsidP="00101F54">
      <w:pPr>
        <w:pStyle w:val="Bibliography"/>
        <w:spacing w:after="240" w:line="240" w:lineRule="auto"/>
        <w:jc w:val="both"/>
      </w:pPr>
      <w:r w:rsidRPr="007E50E4">
        <w:t xml:space="preserve">Craig, J. (2012). </w:t>
      </w:r>
      <w:r w:rsidRPr="007E50E4">
        <w:rPr>
          <w:i/>
          <w:iCs/>
        </w:rPr>
        <w:t>6 Steps to Implement 21st Century Skills</w:t>
      </w:r>
      <w:r w:rsidRPr="007E50E4">
        <w:t>. 16.</w:t>
      </w:r>
    </w:p>
    <w:p w14:paraId="5524E8B8" w14:textId="77777777" w:rsidR="007E50E4" w:rsidRPr="007E50E4" w:rsidRDefault="007E50E4" w:rsidP="00101F54">
      <w:pPr>
        <w:pStyle w:val="Bibliography"/>
        <w:spacing w:after="240" w:line="240" w:lineRule="auto"/>
        <w:jc w:val="both"/>
      </w:pPr>
      <w:r w:rsidRPr="007E50E4">
        <w:t xml:space="preserve">Desmawati, L., Suminar, T., &amp; Budiartati, E. (2020). PENERAPAN MODEL PENDIDIKAN KECAKAPAN HIDUP PADA PROGRAM PENDIDIKAN KESETARAAN DI KOTA SEMARANG. </w:t>
      </w:r>
      <w:r w:rsidRPr="007E50E4">
        <w:rPr>
          <w:i/>
          <w:iCs/>
        </w:rPr>
        <w:t>Edukasi</w:t>
      </w:r>
      <w:r w:rsidRPr="007E50E4">
        <w:t xml:space="preserve">, </w:t>
      </w:r>
      <w:r w:rsidRPr="007E50E4">
        <w:rPr>
          <w:i/>
          <w:iCs/>
        </w:rPr>
        <w:t>14</w:t>
      </w:r>
      <w:r w:rsidRPr="007E50E4">
        <w:t>(1). https://doi.org/10.15294/edukasi.v14i1.968</w:t>
      </w:r>
    </w:p>
    <w:p w14:paraId="0400ACE5" w14:textId="77777777" w:rsidR="007E50E4" w:rsidRPr="007E50E4" w:rsidRDefault="007E50E4" w:rsidP="00101F54">
      <w:pPr>
        <w:pStyle w:val="Bibliography"/>
        <w:spacing w:after="240" w:line="240" w:lineRule="auto"/>
        <w:jc w:val="both"/>
      </w:pPr>
      <w:r w:rsidRPr="007E50E4">
        <w:t xml:space="preserve">Dewey, J. (1997a). </w:t>
      </w:r>
      <w:r w:rsidRPr="007E50E4">
        <w:rPr>
          <w:i/>
          <w:iCs/>
        </w:rPr>
        <w:t>Experience And Education</w:t>
      </w:r>
      <w:r w:rsidRPr="007E50E4">
        <w:t>. Simon &amp; Schuster.</w:t>
      </w:r>
    </w:p>
    <w:p w14:paraId="28F57CB3" w14:textId="77777777" w:rsidR="007E50E4" w:rsidRPr="007E50E4" w:rsidRDefault="007E50E4" w:rsidP="00101F54">
      <w:pPr>
        <w:pStyle w:val="Bibliography"/>
        <w:spacing w:after="240" w:line="240" w:lineRule="auto"/>
        <w:jc w:val="both"/>
      </w:pPr>
      <w:r w:rsidRPr="007E50E4">
        <w:t xml:space="preserve">Dewey, J. (1997b). </w:t>
      </w:r>
      <w:r w:rsidRPr="007E50E4">
        <w:rPr>
          <w:i/>
          <w:iCs/>
        </w:rPr>
        <w:t>Experience And Education</w:t>
      </w:r>
      <w:r w:rsidRPr="007E50E4">
        <w:t>. Simon &amp; Schuster Inc.</w:t>
      </w:r>
    </w:p>
    <w:p w14:paraId="6CBD98A5" w14:textId="77777777" w:rsidR="007E50E4" w:rsidRPr="007E50E4" w:rsidRDefault="007E50E4" w:rsidP="00101F54">
      <w:pPr>
        <w:pStyle w:val="Bibliography"/>
        <w:spacing w:after="240" w:line="240" w:lineRule="auto"/>
        <w:jc w:val="both"/>
      </w:pPr>
      <w:r w:rsidRPr="007E50E4">
        <w:t xml:space="preserve">Dewey, J. (2001). </w:t>
      </w:r>
      <w:r w:rsidRPr="007E50E4">
        <w:rPr>
          <w:i/>
          <w:iCs/>
        </w:rPr>
        <w:t>Democracy And Education</w:t>
      </w:r>
      <w:r w:rsidRPr="007E50E4">
        <w:t>. A Penn State Electronic Classics Series Publication.</w:t>
      </w:r>
    </w:p>
    <w:p w14:paraId="4095E5EE" w14:textId="77777777" w:rsidR="007E50E4" w:rsidRPr="007E50E4" w:rsidRDefault="007E50E4" w:rsidP="00101F54">
      <w:pPr>
        <w:pStyle w:val="Bibliography"/>
        <w:spacing w:after="240" w:line="240" w:lineRule="auto"/>
        <w:jc w:val="both"/>
      </w:pPr>
      <w:r w:rsidRPr="007E50E4">
        <w:lastRenderedPageBreak/>
        <w:t xml:space="preserve">Diah Rusmala Dewi. (2019). PENGEMBANGAN KURIKULUM DI INDONESIA DALAM MENGHADAPI TUNTUTAN ABAD KE-21. </w:t>
      </w:r>
      <w:r w:rsidRPr="007E50E4">
        <w:rPr>
          <w:i/>
          <w:iCs/>
        </w:rPr>
        <w:t>As-Salam: Jurnal Studi Hukum Islam &amp; Pendidikan</w:t>
      </w:r>
      <w:r w:rsidRPr="007E50E4">
        <w:t xml:space="preserve">, </w:t>
      </w:r>
      <w:r w:rsidRPr="007E50E4">
        <w:rPr>
          <w:i/>
          <w:iCs/>
        </w:rPr>
        <w:t>8</w:t>
      </w:r>
      <w:r w:rsidRPr="007E50E4">
        <w:t>(1), 1–22. https://doi.org/10.51226/assalam.v8i1.123</w:t>
      </w:r>
    </w:p>
    <w:p w14:paraId="51A2BC31" w14:textId="77777777" w:rsidR="007E50E4" w:rsidRPr="007E50E4" w:rsidRDefault="007E50E4" w:rsidP="00101F54">
      <w:pPr>
        <w:pStyle w:val="Bibliography"/>
        <w:spacing w:after="240" w:line="240" w:lineRule="auto"/>
        <w:jc w:val="both"/>
      </w:pPr>
      <w:r w:rsidRPr="007E50E4">
        <w:t xml:space="preserve">Dworkin, M. S. (1959). </w:t>
      </w:r>
      <w:r w:rsidRPr="007E50E4">
        <w:rPr>
          <w:i/>
          <w:iCs/>
        </w:rPr>
        <w:t>Dewey on Education</w:t>
      </w:r>
      <w:r w:rsidRPr="007E50E4">
        <w:t>. 167.</w:t>
      </w:r>
    </w:p>
    <w:p w14:paraId="6B1A90BF" w14:textId="77777777" w:rsidR="007E50E4" w:rsidRPr="007E50E4" w:rsidRDefault="007E50E4" w:rsidP="00101F54">
      <w:pPr>
        <w:pStyle w:val="Bibliography"/>
        <w:spacing w:after="240" w:line="240" w:lineRule="auto"/>
        <w:jc w:val="both"/>
      </w:pPr>
      <w:r w:rsidRPr="007E50E4">
        <w:t xml:space="preserve">Efferi, A. (2017). </w:t>
      </w:r>
      <w:r w:rsidRPr="007E50E4">
        <w:rPr>
          <w:i/>
          <w:iCs/>
        </w:rPr>
        <w:t>PENGEMBANGAN LIFE SKILL SISWA MADRASAH MELALUI KEGIATAN EKSTRAKURIKULER BERKEBUN</w:t>
      </w:r>
      <w:r w:rsidRPr="007E50E4">
        <w:t xml:space="preserve">. </w:t>
      </w:r>
      <w:r w:rsidRPr="007E50E4">
        <w:rPr>
          <w:i/>
          <w:iCs/>
        </w:rPr>
        <w:t>12</w:t>
      </w:r>
      <w:r w:rsidRPr="007E50E4">
        <w:t>(1), 24.</w:t>
      </w:r>
    </w:p>
    <w:p w14:paraId="752FCD45" w14:textId="77777777" w:rsidR="007E50E4" w:rsidRPr="007E50E4" w:rsidRDefault="007E50E4" w:rsidP="00101F54">
      <w:pPr>
        <w:pStyle w:val="Bibliography"/>
        <w:spacing w:after="240" w:line="240" w:lineRule="auto"/>
        <w:jc w:val="both"/>
      </w:pPr>
      <w:r w:rsidRPr="007E50E4">
        <w:t xml:space="preserve">FF. (2022, November 16). </w:t>
      </w:r>
      <w:r w:rsidRPr="007E50E4">
        <w:rPr>
          <w:i/>
          <w:iCs/>
        </w:rPr>
        <w:t>Kegiatan Ektstrakurikuler yang diikuti</w:t>
      </w:r>
      <w:r w:rsidRPr="007E50E4">
        <w:t xml:space="preserve"> [Komunikasi pribadi].</w:t>
      </w:r>
    </w:p>
    <w:p w14:paraId="45E2C0D5" w14:textId="77777777" w:rsidR="007E50E4" w:rsidRPr="007E50E4" w:rsidRDefault="007E50E4" w:rsidP="00101F54">
      <w:pPr>
        <w:pStyle w:val="Bibliography"/>
        <w:spacing w:after="240" w:line="240" w:lineRule="auto"/>
        <w:jc w:val="both"/>
      </w:pPr>
      <w:r w:rsidRPr="007E50E4">
        <w:t xml:space="preserve">Gufron, S., &amp; Haris, I. (2020). </w:t>
      </w:r>
      <w:r w:rsidRPr="007E50E4">
        <w:rPr>
          <w:i/>
          <w:iCs/>
        </w:rPr>
        <w:t>IMPLEMENTASI PENDIDIKAN KECAKAPAN HIDUP (LIFE SKILL) SISWA DI MADRASAH ALIYAH NEGERI BATUDAA KABUPATEN GORONTALO</w:t>
      </w:r>
      <w:r w:rsidRPr="007E50E4">
        <w:t>. 11.</w:t>
      </w:r>
    </w:p>
    <w:p w14:paraId="270C9375" w14:textId="77777777" w:rsidR="007E50E4" w:rsidRPr="007E50E4" w:rsidRDefault="007E50E4" w:rsidP="00101F54">
      <w:pPr>
        <w:pStyle w:val="Bibliography"/>
        <w:spacing w:after="240" w:line="240" w:lineRule="auto"/>
        <w:jc w:val="both"/>
      </w:pPr>
      <w:r w:rsidRPr="007E50E4">
        <w:t xml:space="preserve">Ikhwan, A. (2020). </w:t>
      </w:r>
      <w:r w:rsidRPr="007E50E4">
        <w:rPr>
          <w:i/>
          <w:iCs/>
        </w:rPr>
        <w:t>Metode Penelitian Dasar: Mengenal Model Penelitian dan Sistematikanya</w:t>
      </w:r>
      <w:r w:rsidRPr="007E50E4">
        <w:t>. STAI Muhammadiyah Tulungagung.</w:t>
      </w:r>
    </w:p>
    <w:p w14:paraId="2881AE72" w14:textId="77777777" w:rsidR="007E50E4" w:rsidRPr="007E50E4" w:rsidRDefault="007E50E4" w:rsidP="00101F54">
      <w:pPr>
        <w:pStyle w:val="Bibliography"/>
        <w:spacing w:after="240" w:line="240" w:lineRule="auto"/>
        <w:jc w:val="both"/>
      </w:pPr>
      <w:r w:rsidRPr="007E50E4">
        <w:t xml:space="preserve">Ives, R. (2005). </w:t>
      </w:r>
      <w:r w:rsidRPr="007E50E4">
        <w:rPr>
          <w:i/>
          <w:iCs/>
        </w:rPr>
        <w:t>Life skills training in schools: Manual</w:t>
      </w:r>
      <w:r w:rsidRPr="007E50E4">
        <w:t>. Council of Europe Pompidou Group.</w:t>
      </w:r>
    </w:p>
    <w:p w14:paraId="120E1512" w14:textId="77777777" w:rsidR="007E50E4" w:rsidRPr="007E50E4" w:rsidRDefault="007E50E4" w:rsidP="00101F54">
      <w:pPr>
        <w:pStyle w:val="Bibliography"/>
        <w:spacing w:after="240" w:line="240" w:lineRule="auto"/>
        <w:jc w:val="both"/>
      </w:pPr>
      <w:r w:rsidRPr="007E50E4">
        <w:t xml:space="preserve">Kemendikbud. (2003). </w:t>
      </w:r>
      <w:r w:rsidRPr="007E50E4">
        <w:rPr>
          <w:i/>
          <w:iCs/>
        </w:rPr>
        <w:t>Undang-Undang Republik Indonesia Nomor 20 Tahun 2003</w:t>
      </w:r>
      <w:r w:rsidRPr="007E50E4">
        <w:t>. https://kurikulum.kemdikbud.go.id/unduhan/</w:t>
      </w:r>
    </w:p>
    <w:p w14:paraId="414B1C38" w14:textId="77777777" w:rsidR="007E50E4" w:rsidRPr="007E50E4" w:rsidRDefault="007E50E4" w:rsidP="00101F54">
      <w:pPr>
        <w:pStyle w:val="Bibliography"/>
        <w:spacing w:after="240" w:line="240" w:lineRule="auto"/>
        <w:jc w:val="both"/>
      </w:pPr>
      <w:r w:rsidRPr="007E50E4">
        <w:t xml:space="preserve">Kemendikbud. (2014). </w:t>
      </w:r>
      <w:r w:rsidRPr="007E50E4">
        <w:rPr>
          <w:i/>
          <w:iCs/>
        </w:rPr>
        <w:t>Peraturan Menteri Pendidikan Dan Kebudayaan Republik Indonesia Nomor 57 Tahun 2014 Tentang Kurikulum 2013 Sekolah Dasar/Madrasah Ibtidaiyah</w:t>
      </w:r>
      <w:r w:rsidRPr="007E50E4">
        <w:t>. Kementerian Pendidikan Dan Kebudayaan Republik Indonesia h.</w:t>
      </w:r>
    </w:p>
    <w:p w14:paraId="79867186" w14:textId="77777777" w:rsidR="007E50E4" w:rsidRPr="007E50E4" w:rsidRDefault="007E50E4" w:rsidP="00101F54">
      <w:pPr>
        <w:pStyle w:val="Bibliography"/>
        <w:spacing w:after="240" w:line="240" w:lineRule="auto"/>
        <w:jc w:val="both"/>
      </w:pPr>
      <w:r w:rsidRPr="007E50E4">
        <w:t xml:space="preserve">Lestari, R. N., Khodijah, N., &amp; Suryana, E. (2022). </w:t>
      </w:r>
      <w:r w:rsidRPr="007E50E4">
        <w:rPr>
          <w:i/>
          <w:iCs/>
        </w:rPr>
        <w:t>Analsisi Kebijakan Pendidikan Karakter pada Sekolah dan Madrasah</w:t>
      </w:r>
      <w:r w:rsidRPr="007E50E4">
        <w:t xml:space="preserve">. </w:t>
      </w:r>
      <w:r w:rsidRPr="007E50E4">
        <w:rPr>
          <w:i/>
          <w:iCs/>
        </w:rPr>
        <w:t>5</w:t>
      </w:r>
      <w:r w:rsidRPr="007E50E4">
        <w:t>, 7.</w:t>
      </w:r>
    </w:p>
    <w:p w14:paraId="35BE1213" w14:textId="77777777" w:rsidR="007E50E4" w:rsidRPr="007E50E4" w:rsidRDefault="007E50E4" w:rsidP="00101F54">
      <w:pPr>
        <w:pStyle w:val="Bibliography"/>
        <w:spacing w:after="240" w:line="240" w:lineRule="auto"/>
        <w:jc w:val="both"/>
      </w:pPr>
      <w:r w:rsidRPr="007E50E4">
        <w:t xml:space="preserve">Maemonah. (2015). Implementasi Pendidikan Karakter di Sekolah atau Madrasah. </w:t>
      </w:r>
      <w:r w:rsidRPr="007E50E4">
        <w:rPr>
          <w:i/>
          <w:iCs/>
        </w:rPr>
        <w:t>Al Bidayah: Jurnal Pendidikan Dasar Islam</w:t>
      </w:r>
      <w:r w:rsidRPr="007E50E4">
        <w:t xml:space="preserve">, </w:t>
      </w:r>
      <w:r w:rsidRPr="007E50E4">
        <w:rPr>
          <w:i/>
          <w:iCs/>
        </w:rPr>
        <w:t>7 No. 1</w:t>
      </w:r>
      <w:r w:rsidRPr="007E50E4">
        <w:t>.</w:t>
      </w:r>
    </w:p>
    <w:p w14:paraId="57C8280F" w14:textId="77777777" w:rsidR="007E50E4" w:rsidRPr="007E50E4" w:rsidRDefault="007E50E4" w:rsidP="00101F54">
      <w:pPr>
        <w:pStyle w:val="Bibliography"/>
        <w:spacing w:after="240" w:line="240" w:lineRule="auto"/>
        <w:jc w:val="both"/>
      </w:pPr>
      <w:r w:rsidRPr="007E50E4">
        <w:t xml:space="preserve">Ma’mur Asmani, J. (2009). </w:t>
      </w:r>
      <w:r w:rsidRPr="007E50E4">
        <w:rPr>
          <w:i/>
          <w:iCs/>
        </w:rPr>
        <w:t>Sekolah life skill, Lulus Siap Kerja</w:t>
      </w:r>
      <w:r w:rsidRPr="007E50E4">
        <w:t>. Diva Press.</w:t>
      </w:r>
    </w:p>
    <w:p w14:paraId="34B5BA64" w14:textId="77777777" w:rsidR="007E50E4" w:rsidRPr="007E50E4" w:rsidRDefault="007E50E4" w:rsidP="00101F54">
      <w:pPr>
        <w:pStyle w:val="Bibliography"/>
        <w:spacing w:after="240" w:line="240" w:lineRule="auto"/>
        <w:jc w:val="both"/>
      </w:pPr>
      <w:r w:rsidRPr="007E50E4">
        <w:t xml:space="preserve">Mislaini, M. (2017). PENDIDIKAN DAN BIMBINGAN KECAKAPAN HIDUP (LIFE SKILL) PESERTA DIDIK. </w:t>
      </w:r>
      <w:r w:rsidRPr="007E50E4">
        <w:rPr>
          <w:i/>
          <w:iCs/>
        </w:rPr>
        <w:t>Tarbawiyah Jurnal Ilmiah Pendidikan</w:t>
      </w:r>
      <w:r w:rsidRPr="007E50E4">
        <w:t xml:space="preserve">, </w:t>
      </w:r>
      <w:r w:rsidRPr="007E50E4">
        <w:rPr>
          <w:i/>
          <w:iCs/>
        </w:rPr>
        <w:t>1</w:t>
      </w:r>
      <w:r w:rsidRPr="007E50E4">
        <w:t>(02), 88. https://doi.org/10.32332/tarbawiyah.v1i02.974</w:t>
      </w:r>
    </w:p>
    <w:p w14:paraId="3ABC5A3B" w14:textId="77777777" w:rsidR="007E50E4" w:rsidRPr="007E50E4" w:rsidRDefault="007E50E4" w:rsidP="00101F54">
      <w:pPr>
        <w:pStyle w:val="Bibliography"/>
        <w:spacing w:after="240" w:line="240" w:lineRule="auto"/>
        <w:jc w:val="both"/>
      </w:pPr>
      <w:r w:rsidRPr="007E50E4">
        <w:t xml:space="preserve">Mizal, B., &amp; Dewi, R. (2021). </w:t>
      </w:r>
      <w:r w:rsidRPr="007E50E4">
        <w:rPr>
          <w:i/>
          <w:iCs/>
        </w:rPr>
        <w:t>KEPEMIMPINAN KEPALA MADRASAH DALAM PEMBENTUKAN TEAMWORK PEMBELAJARAN DI MAS RUHUL ISLAM ANAK BANGSA, ACEH BESAR</w:t>
      </w:r>
      <w:r w:rsidRPr="007E50E4">
        <w:t>. 12.</w:t>
      </w:r>
    </w:p>
    <w:p w14:paraId="66DE6358" w14:textId="77777777" w:rsidR="007E50E4" w:rsidRPr="007E50E4" w:rsidRDefault="007E50E4" w:rsidP="00101F54">
      <w:pPr>
        <w:pStyle w:val="Bibliography"/>
        <w:spacing w:after="240" w:line="240" w:lineRule="auto"/>
        <w:jc w:val="both"/>
      </w:pPr>
      <w:r w:rsidRPr="007E50E4">
        <w:t xml:space="preserve">Moleong, L. J. (2016). </w:t>
      </w:r>
      <w:r w:rsidRPr="007E50E4">
        <w:rPr>
          <w:i/>
          <w:iCs/>
        </w:rPr>
        <w:t>Metodologi Penelitian Kualitatif Edisi Revisi.</w:t>
      </w:r>
      <w:r w:rsidRPr="007E50E4">
        <w:t xml:space="preserve"> Remaja Rosda Karya.</w:t>
      </w:r>
    </w:p>
    <w:p w14:paraId="7C9625F8" w14:textId="77777777" w:rsidR="007E50E4" w:rsidRPr="007E50E4" w:rsidRDefault="007E50E4" w:rsidP="00101F54">
      <w:pPr>
        <w:pStyle w:val="Bibliography"/>
        <w:spacing w:after="240" w:line="240" w:lineRule="auto"/>
        <w:jc w:val="both"/>
      </w:pPr>
      <w:r w:rsidRPr="007E50E4">
        <w:t xml:space="preserve">Monicha, R. E., Asha, L., Karolina, A., Yanuarti, E., Maryamah, M., Mardeli, M., &amp; Soraya, N. (2021). Penanaman Nilai-Nilai Akhlak Dalam Pembelajaran Pendidikan Agama Islam Menghadapi Era Milenial Di SMA Negeri 2 Rejang Lebong. </w:t>
      </w:r>
      <w:r w:rsidRPr="007E50E4">
        <w:rPr>
          <w:i/>
          <w:iCs/>
        </w:rPr>
        <w:t>Tadrib</w:t>
      </w:r>
      <w:r w:rsidRPr="007E50E4">
        <w:t xml:space="preserve">, </w:t>
      </w:r>
      <w:r w:rsidRPr="007E50E4">
        <w:rPr>
          <w:i/>
          <w:iCs/>
        </w:rPr>
        <w:t>6</w:t>
      </w:r>
      <w:r w:rsidRPr="007E50E4">
        <w:t>(2), 199–214. https://doi.org/10.19109/tadrib.v6i2.5925</w:t>
      </w:r>
    </w:p>
    <w:p w14:paraId="273B96BA" w14:textId="77777777" w:rsidR="007E50E4" w:rsidRPr="007E50E4" w:rsidRDefault="007E50E4" w:rsidP="00101F54">
      <w:pPr>
        <w:pStyle w:val="Bibliography"/>
        <w:spacing w:after="240" w:line="240" w:lineRule="auto"/>
        <w:jc w:val="both"/>
      </w:pPr>
      <w:r w:rsidRPr="007E50E4">
        <w:lastRenderedPageBreak/>
        <w:t xml:space="preserve">Mustaghfiroh, S. (2020). </w:t>
      </w:r>
      <w:r w:rsidRPr="007E50E4">
        <w:rPr>
          <w:i/>
          <w:iCs/>
        </w:rPr>
        <w:t>Konsep “Merdeka Belajar” Perspektif Aliran Progresivisme John Dewey</w:t>
      </w:r>
      <w:r w:rsidRPr="007E50E4">
        <w:t xml:space="preserve">. </w:t>
      </w:r>
      <w:r w:rsidRPr="007E50E4">
        <w:rPr>
          <w:i/>
          <w:iCs/>
        </w:rPr>
        <w:t>3</w:t>
      </w:r>
      <w:r w:rsidRPr="007E50E4">
        <w:t>(1), 7.</w:t>
      </w:r>
    </w:p>
    <w:p w14:paraId="34122C52" w14:textId="77777777" w:rsidR="007E50E4" w:rsidRPr="007E50E4" w:rsidRDefault="007E50E4" w:rsidP="00101F54">
      <w:pPr>
        <w:pStyle w:val="Bibliography"/>
        <w:spacing w:after="240" w:line="240" w:lineRule="auto"/>
        <w:jc w:val="both"/>
      </w:pPr>
      <w:r w:rsidRPr="007E50E4">
        <w:t xml:space="preserve">NA. (2022, November 16). </w:t>
      </w:r>
      <w:r w:rsidRPr="007E50E4">
        <w:rPr>
          <w:i/>
          <w:iCs/>
        </w:rPr>
        <w:t>Kegiatan Ekstrakurikuler yang diikuti</w:t>
      </w:r>
      <w:r w:rsidRPr="007E50E4">
        <w:t xml:space="preserve"> [Komunikasi pribadi].</w:t>
      </w:r>
    </w:p>
    <w:p w14:paraId="383B1BF5" w14:textId="77777777" w:rsidR="007E50E4" w:rsidRPr="007E50E4" w:rsidRDefault="007E50E4" w:rsidP="00101F54">
      <w:pPr>
        <w:pStyle w:val="Bibliography"/>
        <w:spacing w:after="240" w:line="240" w:lineRule="auto"/>
        <w:jc w:val="both"/>
      </w:pPr>
      <w:r w:rsidRPr="007E50E4">
        <w:t xml:space="preserve">NK. (2022, November 16). </w:t>
      </w:r>
      <w:r w:rsidRPr="007E50E4">
        <w:rPr>
          <w:i/>
          <w:iCs/>
        </w:rPr>
        <w:t>Kegaiatan Ekstrakurikuler yang di ikuti</w:t>
      </w:r>
      <w:r w:rsidRPr="007E50E4">
        <w:t xml:space="preserve"> [Komunikasi pribadi].</w:t>
      </w:r>
    </w:p>
    <w:p w14:paraId="4EAC5B7F" w14:textId="77777777" w:rsidR="007E50E4" w:rsidRPr="007E50E4" w:rsidRDefault="007E50E4" w:rsidP="00101F54">
      <w:pPr>
        <w:pStyle w:val="Bibliography"/>
        <w:spacing w:after="240" w:line="240" w:lineRule="auto"/>
        <w:jc w:val="both"/>
      </w:pPr>
      <w:r w:rsidRPr="007E50E4">
        <w:t xml:space="preserve">Novita, J. B., Asrori, A., &amp; Rusman, R. (2022a). Implementasi Strategi Pembelajaran Discovery Learningdalam Meningkatkan Keterampilanberfikir Kritis Peserta Didik Pada Mata Pelajaran Pendidikan Agama Islam Di SMA Muhamamdiyah 2 Sangkapura. </w:t>
      </w:r>
      <w:r w:rsidRPr="007E50E4">
        <w:rPr>
          <w:i/>
          <w:iCs/>
        </w:rPr>
        <w:t>Tadrib</w:t>
      </w:r>
      <w:r w:rsidRPr="007E50E4">
        <w:t xml:space="preserve">, </w:t>
      </w:r>
      <w:r w:rsidRPr="007E50E4">
        <w:rPr>
          <w:i/>
          <w:iCs/>
        </w:rPr>
        <w:t>8</w:t>
      </w:r>
      <w:r w:rsidRPr="007E50E4">
        <w:t>(1), 11–34. https://doi.org/10.19109/tadrib.v8i1.11232</w:t>
      </w:r>
    </w:p>
    <w:p w14:paraId="453EFAA4" w14:textId="77777777" w:rsidR="007E50E4" w:rsidRPr="007E50E4" w:rsidRDefault="007E50E4" w:rsidP="00101F54">
      <w:pPr>
        <w:pStyle w:val="Bibliography"/>
        <w:spacing w:after="240" w:line="240" w:lineRule="auto"/>
        <w:jc w:val="both"/>
      </w:pPr>
      <w:r w:rsidRPr="007E50E4">
        <w:t xml:space="preserve">Novita, J. B., Asrori, A., &amp; Rusman, R. (2022b). IMPLEMENTASI STRATEGI PEMBELAJARAN DISCOVERY LEARNINGDALAM MENINGKATKAN KETERAMPILANBERFIKIR KRITIS PESERTA DIDIK PADA MATA PELAJARAN PENDIDIKAN AGAMA ISLAM DI SMA MUHAMAMDIYAH 2 SANGKAPURA. </w:t>
      </w:r>
      <w:r w:rsidRPr="007E50E4">
        <w:rPr>
          <w:i/>
          <w:iCs/>
        </w:rPr>
        <w:t>Tadrib</w:t>
      </w:r>
      <w:r w:rsidRPr="007E50E4">
        <w:t xml:space="preserve">, </w:t>
      </w:r>
      <w:r w:rsidRPr="007E50E4">
        <w:rPr>
          <w:i/>
          <w:iCs/>
        </w:rPr>
        <w:t>8</w:t>
      </w:r>
      <w:r w:rsidRPr="007E50E4">
        <w:t>(1), 11–34. https://doi.org/10.19109/tadrib.v8i1.11232</w:t>
      </w:r>
    </w:p>
    <w:p w14:paraId="1C2247D0" w14:textId="77777777" w:rsidR="007E50E4" w:rsidRPr="007E50E4" w:rsidRDefault="007E50E4" w:rsidP="00101F54">
      <w:pPr>
        <w:pStyle w:val="Bibliography"/>
        <w:spacing w:after="240" w:line="240" w:lineRule="auto"/>
        <w:jc w:val="both"/>
      </w:pPr>
      <w:r w:rsidRPr="007E50E4">
        <w:t xml:space="preserve">Nursikin, M. (2016). ALIRAN-ALIRAN FILSAFAT PENDIDIKAN DAN IMPLEMENTASINYA DALAM PENGEMBANGAN KURIKULUM PENDIDIKAN ISLAM. </w:t>
      </w:r>
      <w:r w:rsidRPr="007E50E4">
        <w:rPr>
          <w:i/>
          <w:iCs/>
        </w:rPr>
        <w:t>Attarbiyah</w:t>
      </w:r>
      <w:r w:rsidRPr="007E50E4">
        <w:t xml:space="preserve">, </w:t>
      </w:r>
      <w:r w:rsidRPr="007E50E4">
        <w:rPr>
          <w:i/>
          <w:iCs/>
        </w:rPr>
        <w:t>1 No. 02</w:t>
      </w:r>
      <w:r w:rsidRPr="007E50E4">
        <w:t>, 32.</w:t>
      </w:r>
    </w:p>
    <w:p w14:paraId="6A29AF0E" w14:textId="77777777" w:rsidR="007E50E4" w:rsidRPr="007E50E4" w:rsidRDefault="007E50E4" w:rsidP="00101F54">
      <w:pPr>
        <w:pStyle w:val="Bibliography"/>
        <w:spacing w:after="240" w:line="240" w:lineRule="auto"/>
        <w:jc w:val="both"/>
      </w:pPr>
      <w:r w:rsidRPr="007E50E4">
        <w:t xml:space="preserve">Qurotul Aini, F. (2019). </w:t>
      </w:r>
      <w:r w:rsidRPr="007E50E4">
        <w:rPr>
          <w:i/>
          <w:iCs/>
        </w:rPr>
        <w:t>IMPLEMENTASI PENDIDIKAN KECAKAPAN HIDUP DI MADRASAH IBTIDAIYAH MA’ARIF NU I KLAPAGADING KECAMATAN WANGON KABUPATEN BANYUMAS</w:t>
      </w:r>
      <w:r w:rsidRPr="007E50E4">
        <w:t>.</w:t>
      </w:r>
    </w:p>
    <w:p w14:paraId="5C2DAAA3" w14:textId="77777777" w:rsidR="007E50E4" w:rsidRPr="007E50E4" w:rsidRDefault="007E50E4" w:rsidP="00101F54">
      <w:pPr>
        <w:pStyle w:val="Bibliography"/>
        <w:spacing w:after="240" w:line="240" w:lineRule="auto"/>
        <w:jc w:val="both"/>
      </w:pPr>
      <w:r w:rsidRPr="007E50E4">
        <w:t xml:space="preserve">Rahmadani, R., Jaenudin, R., &amp; Barlian, I. (2017). Analisis Kecakapan Hidup Siswa pada Pembelajaran Ekonomi Kreatif Melalui Pembelajaran Berbasis Proyek di SMA Negeri 15 Palembang. </w:t>
      </w:r>
      <w:r w:rsidRPr="007E50E4">
        <w:rPr>
          <w:i/>
          <w:iCs/>
        </w:rPr>
        <w:t>Titian Ilmu: Jurnal Ilmiah Multi Sciences</w:t>
      </w:r>
      <w:r w:rsidRPr="007E50E4">
        <w:t xml:space="preserve">, </w:t>
      </w:r>
      <w:r w:rsidRPr="007E50E4">
        <w:rPr>
          <w:i/>
          <w:iCs/>
        </w:rPr>
        <w:t>9</w:t>
      </w:r>
      <w:r w:rsidRPr="007E50E4">
        <w:t>(2), 72–78. https://doi.org/10.30599/jti.v9i2.97</w:t>
      </w:r>
    </w:p>
    <w:p w14:paraId="5EF82766" w14:textId="77777777" w:rsidR="007E50E4" w:rsidRPr="007E50E4" w:rsidRDefault="007E50E4" w:rsidP="00101F54">
      <w:pPr>
        <w:pStyle w:val="Bibliography"/>
        <w:spacing w:after="240" w:line="240" w:lineRule="auto"/>
        <w:jc w:val="both"/>
      </w:pPr>
      <w:r w:rsidRPr="007E50E4">
        <w:t xml:space="preserve">Ramos, G., &amp; Schleicher, A. (2018). </w:t>
      </w:r>
      <w:r w:rsidRPr="007E50E4">
        <w:rPr>
          <w:i/>
          <w:iCs/>
        </w:rPr>
        <w:t>PREPARING OUR YOUTH FOR AN INCLUSIVE AND SUSTAINABLE WORLD: The OECD PISA global competence framework</w:t>
      </w:r>
      <w:r w:rsidRPr="007E50E4">
        <w:t>. Directorate for Education and Skills OECD.</w:t>
      </w:r>
    </w:p>
    <w:p w14:paraId="710C5B61" w14:textId="77777777" w:rsidR="007E50E4" w:rsidRPr="007E50E4" w:rsidRDefault="007E50E4" w:rsidP="00101F54">
      <w:pPr>
        <w:pStyle w:val="Bibliography"/>
        <w:spacing w:after="240" w:line="240" w:lineRule="auto"/>
        <w:jc w:val="both"/>
      </w:pPr>
      <w:r w:rsidRPr="007E50E4">
        <w:t xml:space="preserve">Rohmanasari, R., Ma’mun, A., &amp; Muhtar, T. (2019). Dampak Kegiatan Ekstrakurikuler terhadap Perkembangan Life Skills Siswa Sekolah Menengah Atas. </w:t>
      </w:r>
      <w:r w:rsidRPr="007E50E4">
        <w:rPr>
          <w:i/>
          <w:iCs/>
        </w:rPr>
        <w:t>Jurnal Penelitian Pendidikan</w:t>
      </w:r>
      <w:r w:rsidRPr="007E50E4">
        <w:t xml:space="preserve">, </w:t>
      </w:r>
      <w:r w:rsidRPr="007E50E4">
        <w:rPr>
          <w:i/>
          <w:iCs/>
        </w:rPr>
        <w:t>18</w:t>
      </w:r>
      <w:r w:rsidRPr="007E50E4">
        <w:t>(3), 371–382. https://doi.org/10.17509/jpp.v18i3.15009</w:t>
      </w:r>
    </w:p>
    <w:p w14:paraId="021A8497" w14:textId="77777777" w:rsidR="007E50E4" w:rsidRPr="007E50E4" w:rsidRDefault="007E50E4" w:rsidP="00101F54">
      <w:pPr>
        <w:pStyle w:val="Bibliography"/>
        <w:spacing w:after="240" w:line="240" w:lineRule="auto"/>
        <w:jc w:val="both"/>
      </w:pPr>
      <w:r w:rsidRPr="007E50E4">
        <w:t xml:space="preserve">Samuelsson, J., Gericke, N., Olin-Scheller, C., &amp; Melin, Å. (2021). Practice before policy? Unpacking the black box of progressive teaching in Swedish secondary schools. </w:t>
      </w:r>
      <w:r w:rsidRPr="007E50E4">
        <w:rPr>
          <w:i/>
          <w:iCs/>
        </w:rPr>
        <w:t>Journal of Curriculum Studies</w:t>
      </w:r>
      <w:r w:rsidRPr="007E50E4">
        <w:t xml:space="preserve">, </w:t>
      </w:r>
      <w:r w:rsidRPr="007E50E4">
        <w:rPr>
          <w:i/>
          <w:iCs/>
        </w:rPr>
        <w:t>53</w:t>
      </w:r>
      <w:r w:rsidRPr="007E50E4">
        <w:t>(4), 482–499. https://doi.org/10.1080/00220272.</w:t>
      </w:r>
      <w:bookmarkStart w:id="8" w:name="_GoBack"/>
      <w:bookmarkEnd w:id="8"/>
      <w:r w:rsidRPr="007E50E4">
        <w:t>2021.1881166</w:t>
      </w:r>
    </w:p>
    <w:p w14:paraId="4E5D3B25" w14:textId="77777777" w:rsidR="007E50E4" w:rsidRPr="007E50E4" w:rsidRDefault="007E50E4" w:rsidP="00101F54">
      <w:pPr>
        <w:pStyle w:val="Bibliography"/>
        <w:spacing w:after="240" w:line="240" w:lineRule="auto"/>
        <w:jc w:val="both"/>
      </w:pPr>
      <w:r w:rsidRPr="007E50E4">
        <w:t xml:space="preserve">Sari Siregar, R., Iskandar, K., &amp; Novita Sari, I. (2021). </w:t>
      </w:r>
      <w:r w:rsidRPr="007E50E4">
        <w:rPr>
          <w:i/>
          <w:iCs/>
        </w:rPr>
        <w:t>Dasar-Dasar Pendidikan</w:t>
      </w:r>
      <w:r w:rsidRPr="007E50E4">
        <w:t>. Yayasan Kita Menulis.</w:t>
      </w:r>
    </w:p>
    <w:p w14:paraId="69B2CD50" w14:textId="77777777" w:rsidR="007E50E4" w:rsidRPr="007E50E4" w:rsidRDefault="007E50E4" w:rsidP="00101F54">
      <w:pPr>
        <w:pStyle w:val="Bibliography"/>
        <w:spacing w:after="240" w:line="240" w:lineRule="auto"/>
        <w:jc w:val="both"/>
      </w:pPr>
      <w:r w:rsidRPr="007E50E4">
        <w:t xml:space="preserve">Septiani, I., &amp; Wiyono, B. B. (2012). </w:t>
      </w:r>
      <w:r w:rsidRPr="007E50E4">
        <w:rPr>
          <w:i/>
          <w:iCs/>
        </w:rPr>
        <w:t>MANAJEMEN KEGIATAN EKSTRAKURIKULER DALAM MENINGKATKAN KUALITAS SEKOLAH</w:t>
      </w:r>
      <w:r w:rsidRPr="007E50E4">
        <w:t>. 15.</w:t>
      </w:r>
    </w:p>
    <w:p w14:paraId="0B7B62DD" w14:textId="77777777" w:rsidR="007E50E4" w:rsidRPr="007E50E4" w:rsidRDefault="007E50E4" w:rsidP="00101F54">
      <w:pPr>
        <w:pStyle w:val="Bibliography"/>
        <w:spacing w:after="240" w:line="240" w:lineRule="auto"/>
        <w:jc w:val="both"/>
      </w:pPr>
      <w:r w:rsidRPr="007E50E4">
        <w:lastRenderedPageBreak/>
        <w:t xml:space="preserve">Shaumi, A. N. (2015). </w:t>
      </w:r>
      <w:r w:rsidRPr="007E50E4">
        <w:rPr>
          <w:i/>
          <w:iCs/>
        </w:rPr>
        <w:t>PENDIDIKAN KECAKAPAN HIDUP (LIFE SKILL) DALAM PEMBELAJARAN SAINS DI SD/MI</w:t>
      </w:r>
      <w:r w:rsidRPr="007E50E4">
        <w:t xml:space="preserve">. </w:t>
      </w:r>
      <w:r w:rsidRPr="007E50E4">
        <w:rPr>
          <w:i/>
          <w:iCs/>
        </w:rPr>
        <w:t>2</w:t>
      </w:r>
      <w:r w:rsidRPr="007E50E4">
        <w:t>, 13.</w:t>
      </w:r>
    </w:p>
    <w:p w14:paraId="178C61E0" w14:textId="77777777" w:rsidR="007E50E4" w:rsidRPr="007E50E4" w:rsidRDefault="007E50E4" w:rsidP="00101F54">
      <w:pPr>
        <w:pStyle w:val="Bibliography"/>
        <w:spacing w:after="240" w:line="240" w:lineRule="auto"/>
        <w:jc w:val="both"/>
      </w:pPr>
      <w:r w:rsidRPr="007E50E4">
        <w:t xml:space="preserve">Subarkah, E., Kartowagiran, B., Sumarno, S., Hamdi*, S., &amp; Rahim, A. (2022). The Development of Life Skill Education Evaluation Model at Life Skill Training Centre. </w:t>
      </w:r>
      <w:r w:rsidRPr="007E50E4">
        <w:rPr>
          <w:i/>
          <w:iCs/>
        </w:rPr>
        <w:t>International Journal of Educational Methodology</w:t>
      </w:r>
      <w:r w:rsidRPr="007E50E4">
        <w:t xml:space="preserve">, </w:t>
      </w:r>
      <w:r w:rsidRPr="007E50E4">
        <w:rPr>
          <w:i/>
          <w:iCs/>
        </w:rPr>
        <w:t>8</w:t>
      </w:r>
      <w:r w:rsidRPr="007E50E4">
        <w:t>(2), 363–375. https://doi.org/10.12973/ijem.8.2.363</w:t>
      </w:r>
    </w:p>
    <w:p w14:paraId="7F937A94" w14:textId="77777777" w:rsidR="007E50E4" w:rsidRPr="007E50E4" w:rsidRDefault="007E50E4" w:rsidP="00101F54">
      <w:pPr>
        <w:pStyle w:val="Bibliography"/>
        <w:spacing w:after="240" w:line="240" w:lineRule="auto"/>
        <w:jc w:val="both"/>
      </w:pPr>
      <w:r w:rsidRPr="007E50E4">
        <w:t xml:space="preserve">Sudirman, S. (2021). The Implementation Of Learning Management In Improving The Quality Of Islamic Education For Students At MTSN 2 Langkat. </w:t>
      </w:r>
      <w:r w:rsidRPr="007E50E4">
        <w:rPr>
          <w:i/>
          <w:iCs/>
        </w:rPr>
        <w:t>Jurnal Tarbiyah</w:t>
      </w:r>
      <w:r w:rsidRPr="007E50E4">
        <w:t xml:space="preserve">, </w:t>
      </w:r>
      <w:r w:rsidRPr="007E50E4">
        <w:rPr>
          <w:i/>
          <w:iCs/>
        </w:rPr>
        <w:t>28</w:t>
      </w:r>
      <w:r w:rsidRPr="007E50E4">
        <w:t>(2), 33. https://doi.org/10.30829/tar.v28i2.1110</w:t>
      </w:r>
    </w:p>
    <w:p w14:paraId="57D28669" w14:textId="77777777" w:rsidR="007E50E4" w:rsidRPr="007E50E4" w:rsidRDefault="007E50E4" w:rsidP="00101F54">
      <w:pPr>
        <w:pStyle w:val="Bibliography"/>
        <w:spacing w:after="240" w:line="240" w:lineRule="auto"/>
        <w:jc w:val="both"/>
      </w:pPr>
      <w:r w:rsidRPr="007E50E4">
        <w:t xml:space="preserve">TA. (2022, November 16). </w:t>
      </w:r>
      <w:r w:rsidRPr="007E50E4">
        <w:rPr>
          <w:i/>
          <w:iCs/>
        </w:rPr>
        <w:t>Kegiatan Ektstrakurikuer yang diikuti</w:t>
      </w:r>
      <w:r w:rsidRPr="007E50E4">
        <w:t xml:space="preserve"> [Komunikasi pribadi].</w:t>
      </w:r>
    </w:p>
    <w:p w14:paraId="427B53B8" w14:textId="77777777" w:rsidR="007E50E4" w:rsidRPr="007E50E4" w:rsidRDefault="007E50E4" w:rsidP="00101F54">
      <w:pPr>
        <w:pStyle w:val="Bibliography"/>
        <w:spacing w:after="240" w:line="240" w:lineRule="auto"/>
        <w:jc w:val="both"/>
      </w:pPr>
      <w:r w:rsidRPr="007E50E4">
        <w:t xml:space="preserve">Thu Le Thi Tran , Huong Dieu Nguyen, &amp; Ai Nhan Thi Nguyen. (2021). Correlations between Living Values and Life Skills of Secondary School Students in Vietnam. </w:t>
      </w:r>
      <w:r w:rsidRPr="007E50E4">
        <w:rPr>
          <w:i/>
          <w:iCs/>
        </w:rPr>
        <w:t>European Journal of Contemporary Education</w:t>
      </w:r>
      <w:r w:rsidRPr="007E50E4">
        <w:t xml:space="preserve">, </w:t>
      </w:r>
      <w:r w:rsidRPr="007E50E4">
        <w:rPr>
          <w:i/>
          <w:iCs/>
        </w:rPr>
        <w:t>10</w:t>
      </w:r>
      <w:r w:rsidRPr="007E50E4">
        <w:t>(1). https://doi.org/10.13187/ejced.2021.1.148</w:t>
      </w:r>
    </w:p>
    <w:p w14:paraId="10479110" w14:textId="77777777" w:rsidR="007E50E4" w:rsidRPr="007E50E4" w:rsidRDefault="007E50E4" w:rsidP="00101F54">
      <w:pPr>
        <w:pStyle w:val="Bibliography"/>
        <w:spacing w:after="240" w:line="240" w:lineRule="auto"/>
        <w:jc w:val="both"/>
      </w:pPr>
      <w:r w:rsidRPr="007E50E4">
        <w:t xml:space="preserve">W. Pellegrino, J., &amp; L. Hilto, M. (2012). </w:t>
      </w:r>
      <w:r w:rsidRPr="007E50E4">
        <w:rPr>
          <w:i/>
          <w:iCs/>
        </w:rPr>
        <w:t>Education For Life And Work: Developing Transferable Knowledge and Skills in the 21 st Century</w:t>
      </w:r>
      <w:r w:rsidRPr="007E50E4">
        <w:t>. The National Academies Press.</w:t>
      </w:r>
    </w:p>
    <w:p w14:paraId="2494D6C6" w14:textId="77777777" w:rsidR="007E50E4" w:rsidRPr="007E50E4" w:rsidRDefault="007E50E4" w:rsidP="00101F54">
      <w:pPr>
        <w:pStyle w:val="Bibliography"/>
        <w:spacing w:after="240" w:line="240" w:lineRule="auto"/>
        <w:jc w:val="both"/>
      </w:pPr>
      <w:r w:rsidRPr="007E50E4">
        <w:t xml:space="preserve">Wahyuni, S., &amp; Indrasari, D. Y. (2017). Implementasi Pendidikan Life Skill di SMK Negeri 1 Bondowoso. </w:t>
      </w:r>
      <w:r w:rsidRPr="007E50E4">
        <w:rPr>
          <w:i/>
          <w:iCs/>
        </w:rPr>
        <w:t>Jurnal Edukasi</w:t>
      </w:r>
      <w:r w:rsidRPr="007E50E4">
        <w:t xml:space="preserve">, </w:t>
      </w:r>
      <w:r w:rsidRPr="007E50E4">
        <w:rPr>
          <w:i/>
          <w:iCs/>
        </w:rPr>
        <w:t>4</w:t>
      </w:r>
      <w:r w:rsidRPr="007E50E4">
        <w:t>(1), 24. https://doi.org/10.19184/jukasi.v4i1.5086</w:t>
      </w:r>
    </w:p>
    <w:p w14:paraId="7D003A19" w14:textId="77777777" w:rsidR="007E50E4" w:rsidRPr="007E50E4" w:rsidRDefault="007E50E4" w:rsidP="00101F54">
      <w:pPr>
        <w:pStyle w:val="Bibliography"/>
        <w:spacing w:after="240" w:line="240" w:lineRule="auto"/>
        <w:jc w:val="both"/>
      </w:pPr>
      <w:r w:rsidRPr="007E50E4">
        <w:t xml:space="preserve">WHO. (1997). </w:t>
      </w:r>
      <w:r w:rsidRPr="007E50E4">
        <w:rPr>
          <w:i/>
          <w:iCs/>
        </w:rPr>
        <w:t>Life Skills Education in Schools</w:t>
      </w:r>
      <w:r w:rsidRPr="007E50E4">
        <w:t>. Division of Mental Health and Prevention of Substance Abuse.</w:t>
      </w:r>
    </w:p>
    <w:p w14:paraId="0CC1DEED" w14:textId="77777777" w:rsidR="007E50E4" w:rsidRPr="007E50E4" w:rsidRDefault="007E50E4" w:rsidP="00101F54">
      <w:pPr>
        <w:pStyle w:val="Bibliography"/>
        <w:spacing w:after="240" w:line="240" w:lineRule="auto"/>
        <w:jc w:val="both"/>
      </w:pPr>
      <w:r w:rsidRPr="007E50E4">
        <w:t xml:space="preserve">Wikipedia. (2019). Daftar Negara menurut Indeks Pembangunan Manusia. </w:t>
      </w:r>
      <w:r w:rsidRPr="007E50E4">
        <w:rPr>
          <w:i/>
          <w:iCs/>
        </w:rPr>
        <w:t>Wikipedia</w:t>
      </w:r>
      <w:r w:rsidRPr="007E50E4">
        <w:t>. https://id.wikipedia.org/wiki/Daftar_negara_menurut_Indeks_Pembangunan_Manusia</w:t>
      </w:r>
    </w:p>
    <w:p w14:paraId="0491D7BC" w14:textId="77777777" w:rsidR="007E50E4" w:rsidRPr="007E50E4" w:rsidRDefault="007E50E4" w:rsidP="00101F54">
      <w:pPr>
        <w:pStyle w:val="Bibliography"/>
        <w:spacing w:after="240" w:line="240" w:lineRule="auto"/>
        <w:jc w:val="both"/>
      </w:pPr>
      <w:r w:rsidRPr="007E50E4">
        <w:t xml:space="preserve">YA. (2022, November 16). </w:t>
      </w:r>
      <w:r w:rsidRPr="007E50E4">
        <w:rPr>
          <w:i/>
          <w:iCs/>
        </w:rPr>
        <w:t>Pelaksanaan Kegiatan Ekstrakurikuler</w:t>
      </w:r>
      <w:r w:rsidRPr="007E50E4">
        <w:t xml:space="preserve"> [Komunikasi pribadi].</w:t>
      </w:r>
    </w:p>
    <w:p w14:paraId="6A0DEC29" w14:textId="77777777" w:rsidR="007E50E4" w:rsidRPr="007E50E4" w:rsidRDefault="007E50E4" w:rsidP="00101F54">
      <w:pPr>
        <w:pStyle w:val="Bibliography"/>
        <w:spacing w:after="240" w:line="240" w:lineRule="auto"/>
        <w:jc w:val="both"/>
      </w:pPr>
      <w:r w:rsidRPr="007E50E4">
        <w:t xml:space="preserve">Yuliwulandana, N. (2017). PENGEMBANGAN MUATAN KECAKAPAN HIDUP (LIFE SKILL) PADA PEMBELAJARAN DI SEKOLAH. </w:t>
      </w:r>
      <w:r w:rsidRPr="007E50E4">
        <w:rPr>
          <w:i/>
          <w:iCs/>
        </w:rPr>
        <w:t>Jurnal Tarbawiyah</w:t>
      </w:r>
      <w:r w:rsidRPr="007E50E4">
        <w:t>, 15.</w:t>
      </w:r>
    </w:p>
    <w:p w14:paraId="3329C8D2" w14:textId="77777777" w:rsidR="007E50E4" w:rsidRPr="007E50E4" w:rsidRDefault="007E50E4" w:rsidP="00101F54">
      <w:pPr>
        <w:pStyle w:val="Bibliography"/>
        <w:spacing w:after="240" w:line="240" w:lineRule="auto"/>
        <w:jc w:val="both"/>
      </w:pPr>
      <w:r w:rsidRPr="007E50E4">
        <w:t xml:space="preserve">Zelyurt, H., &amp; Göktürk İnce, F. (2018). The Impact of Peaceful Life Skills Oriented Education Program on Social Adaptation and Skills of Preschool Children. </w:t>
      </w:r>
      <w:r w:rsidRPr="007E50E4">
        <w:rPr>
          <w:i/>
          <w:iCs/>
        </w:rPr>
        <w:t>Universal Journal of Educational Research</w:t>
      </w:r>
      <w:r w:rsidRPr="007E50E4">
        <w:t xml:space="preserve">, </w:t>
      </w:r>
      <w:r w:rsidRPr="007E50E4">
        <w:rPr>
          <w:i/>
          <w:iCs/>
        </w:rPr>
        <w:t>6</w:t>
      </w:r>
      <w:r w:rsidRPr="007E50E4">
        <w:t>(7), 1519–1525. https://doi.org/10.13189/ujer.2018.060712</w:t>
      </w:r>
    </w:p>
    <w:p w14:paraId="389E1CBD" w14:textId="4A6EB9ED" w:rsidR="004E7732" w:rsidRPr="00F5640E" w:rsidRDefault="007A245F" w:rsidP="00101F54">
      <w:pPr>
        <w:spacing w:before="240" w:after="240" w:line="24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fldChar w:fldCharType="end"/>
      </w:r>
    </w:p>
    <w:p w14:paraId="28E5B2BE" w14:textId="77777777" w:rsidR="004E7732" w:rsidRPr="00F5640E" w:rsidRDefault="004E7732" w:rsidP="00F5640E">
      <w:pPr>
        <w:spacing w:after="0" w:line="360" w:lineRule="auto"/>
        <w:contextualSpacing/>
        <w:rPr>
          <w:rFonts w:asciiTheme="majorBidi" w:hAnsiTheme="majorBidi" w:cstheme="majorBidi"/>
          <w:sz w:val="24"/>
          <w:szCs w:val="24"/>
          <w:lang w:val="en-US"/>
        </w:rPr>
      </w:pPr>
    </w:p>
    <w:p w14:paraId="171D1E9F" w14:textId="77777777" w:rsidR="004E7732" w:rsidRDefault="004E7732">
      <w:pPr>
        <w:rPr>
          <w:rFonts w:asciiTheme="majorBidi" w:hAnsiTheme="majorBidi" w:cstheme="majorBidi"/>
          <w:lang w:val="en-US"/>
        </w:rPr>
      </w:pPr>
    </w:p>
    <w:p w14:paraId="691FDD93" w14:textId="77777777" w:rsidR="004E7732" w:rsidRDefault="004E7732">
      <w:pPr>
        <w:rPr>
          <w:rFonts w:asciiTheme="majorBidi" w:hAnsiTheme="majorBidi" w:cstheme="majorBidi"/>
          <w:lang w:val="en-US"/>
        </w:rPr>
      </w:pPr>
    </w:p>
    <w:p w14:paraId="3E0C75E4" w14:textId="77777777" w:rsidR="004E7732" w:rsidRDefault="004E7732">
      <w:pPr>
        <w:rPr>
          <w:rFonts w:asciiTheme="majorBidi" w:hAnsiTheme="majorBidi" w:cstheme="majorBidi"/>
          <w:lang w:val="en-US"/>
        </w:rPr>
      </w:pPr>
    </w:p>
    <w:p w14:paraId="2B775D3C" w14:textId="77777777" w:rsidR="004E7732" w:rsidRDefault="004E7732">
      <w:pPr>
        <w:rPr>
          <w:rFonts w:asciiTheme="majorBidi" w:hAnsiTheme="majorBidi" w:cstheme="majorBidi"/>
          <w:lang w:val="en-US"/>
        </w:rPr>
      </w:pPr>
    </w:p>
    <w:p w14:paraId="054B7E7F" w14:textId="77777777" w:rsidR="00DB4C42" w:rsidRPr="00554133" w:rsidRDefault="00DB4C42">
      <w:pPr>
        <w:rPr>
          <w:rFonts w:asciiTheme="majorBidi" w:hAnsiTheme="majorBidi" w:cstheme="majorBidi"/>
          <w:lang w:val="en-US"/>
        </w:rPr>
      </w:pPr>
    </w:p>
    <w:sectPr w:rsidR="00DB4C42" w:rsidRPr="00554133" w:rsidSect="004E7732">
      <w:headerReference w:type="default" r:id="rId10"/>
      <w:footerReference w:type="default" r:id="rId11"/>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F11AC" w14:textId="77777777" w:rsidR="008B2261" w:rsidRDefault="008B2261" w:rsidP="00DB4C42">
      <w:pPr>
        <w:spacing w:after="0" w:line="240" w:lineRule="auto"/>
      </w:pPr>
      <w:r>
        <w:separator/>
      </w:r>
    </w:p>
  </w:endnote>
  <w:endnote w:type="continuationSeparator" w:id="0">
    <w:p w14:paraId="1FF18C28" w14:textId="77777777" w:rsidR="008B2261" w:rsidRDefault="008B2261" w:rsidP="00DB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1F2B7" w14:textId="714C0E53" w:rsidR="006964A4" w:rsidRPr="00684FB8" w:rsidRDefault="008B2261" w:rsidP="00113B37">
    <w:pPr>
      <w:pStyle w:val="Footer"/>
      <w:tabs>
        <w:tab w:val="clear" w:pos="4680"/>
        <w:tab w:val="clear" w:pos="9360"/>
        <w:tab w:val="right" w:pos="9071"/>
      </w:tabs>
      <w:rPr>
        <w:rFonts w:asciiTheme="majorBidi" w:hAnsiTheme="majorBidi" w:cstheme="majorBidi"/>
        <w:b/>
        <w:bCs/>
        <w:sz w:val="24"/>
        <w:szCs w:val="24"/>
        <w:lang w:val="en-US"/>
      </w:rPr>
    </w:pPr>
    <w:sdt>
      <w:sdtPr>
        <w:rPr>
          <w:rFonts w:asciiTheme="majorBidi" w:hAnsiTheme="majorBidi" w:cstheme="majorBidi"/>
          <w:b/>
          <w:bCs/>
          <w:sz w:val="24"/>
          <w:szCs w:val="24"/>
        </w:rPr>
        <w:id w:val="-327670782"/>
        <w:docPartObj>
          <w:docPartGallery w:val="Page Numbers (Bottom of Page)"/>
          <w:docPartUnique/>
        </w:docPartObj>
      </w:sdtPr>
      <w:sdtEndPr>
        <w:rPr>
          <w:noProof/>
        </w:rPr>
      </w:sdtEndPr>
      <w:sdtContent>
        <w:r w:rsidR="006964A4" w:rsidRPr="00684FB8">
          <w:rPr>
            <w:rFonts w:asciiTheme="majorBidi" w:hAnsiTheme="majorBidi" w:cstheme="majorBidi"/>
            <w:i/>
            <w:iCs/>
            <w:sz w:val="24"/>
            <w:szCs w:val="24"/>
            <w:lang w:val="en-US"/>
          </w:rPr>
          <w:t>Author</w:t>
        </w:r>
        <w:r w:rsidR="006964A4">
          <w:rPr>
            <w:rFonts w:asciiTheme="majorBidi" w:hAnsiTheme="majorBidi" w:cstheme="majorBidi"/>
            <w:sz w:val="24"/>
            <w:szCs w:val="24"/>
            <w:lang w:val="en-US"/>
          </w:rPr>
          <w:tab/>
        </w:r>
        <w:r w:rsidR="006964A4" w:rsidRPr="004E7732">
          <w:rPr>
            <w:rFonts w:asciiTheme="majorBidi" w:hAnsiTheme="majorBidi" w:cstheme="majorBidi"/>
            <w:b/>
            <w:bCs/>
            <w:sz w:val="24"/>
            <w:szCs w:val="24"/>
          </w:rPr>
          <w:fldChar w:fldCharType="begin"/>
        </w:r>
        <w:r w:rsidR="006964A4" w:rsidRPr="004E7732">
          <w:rPr>
            <w:rFonts w:asciiTheme="majorBidi" w:hAnsiTheme="majorBidi" w:cstheme="majorBidi"/>
            <w:b/>
            <w:bCs/>
            <w:sz w:val="24"/>
            <w:szCs w:val="24"/>
          </w:rPr>
          <w:instrText xml:space="preserve"> PAGE   \* MERGEFORMAT </w:instrText>
        </w:r>
        <w:r w:rsidR="006964A4" w:rsidRPr="004E7732">
          <w:rPr>
            <w:rFonts w:asciiTheme="majorBidi" w:hAnsiTheme="majorBidi" w:cstheme="majorBidi"/>
            <w:b/>
            <w:bCs/>
            <w:sz w:val="24"/>
            <w:szCs w:val="24"/>
          </w:rPr>
          <w:fldChar w:fldCharType="separate"/>
        </w:r>
        <w:r w:rsidR="006964A4" w:rsidRPr="004E7732">
          <w:rPr>
            <w:rFonts w:asciiTheme="majorBidi" w:hAnsiTheme="majorBidi" w:cstheme="majorBidi"/>
            <w:b/>
            <w:bCs/>
            <w:noProof/>
            <w:sz w:val="24"/>
            <w:szCs w:val="24"/>
          </w:rPr>
          <w:t>2</w:t>
        </w:r>
        <w:r w:rsidR="006964A4" w:rsidRPr="004E7732">
          <w:rPr>
            <w:rFonts w:asciiTheme="majorBidi" w:hAnsiTheme="majorBidi" w:cstheme="majorBidi"/>
            <w:b/>
            <w:bCs/>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4EF40" w14:textId="77777777" w:rsidR="008B2261" w:rsidRDefault="008B2261" w:rsidP="00DB4C42">
      <w:pPr>
        <w:spacing w:after="0" w:line="240" w:lineRule="auto"/>
      </w:pPr>
      <w:r>
        <w:separator/>
      </w:r>
    </w:p>
  </w:footnote>
  <w:footnote w:type="continuationSeparator" w:id="0">
    <w:p w14:paraId="55276F1F" w14:textId="77777777" w:rsidR="008B2261" w:rsidRDefault="008B2261" w:rsidP="00DB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D5165" w14:textId="77777777" w:rsidR="006964A4" w:rsidRDefault="006964A4" w:rsidP="001C32FC">
    <w:pPr>
      <w:pStyle w:val="Header"/>
      <w:jc w:val="center"/>
      <w:rPr>
        <w:rFonts w:asciiTheme="majorBidi" w:hAnsiTheme="majorBidi" w:cstheme="majorBidi"/>
        <w:sz w:val="20"/>
        <w:szCs w:val="20"/>
      </w:rPr>
    </w:pPr>
    <w:r w:rsidRPr="001C32FC">
      <w:rPr>
        <w:rFonts w:asciiTheme="majorBidi" w:hAnsiTheme="majorBidi" w:cstheme="majorBidi"/>
        <w:sz w:val="20"/>
        <w:szCs w:val="20"/>
      </w:rPr>
      <w:t>JURNAL TARBIYAH</w:t>
    </w:r>
  </w:p>
  <w:p w14:paraId="70FE056D" w14:textId="48608B4F" w:rsidR="006964A4" w:rsidRPr="00754426" w:rsidRDefault="006964A4" w:rsidP="001C32FC">
    <w:pPr>
      <w:pStyle w:val="Header"/>
      <w:jc w:val="center"/>
      <w:rPr>
        <w:rFonts w:asciiTheme="majorBidi" w:hAnsiTheme="majorBidi" w:cstheme="majorBidi"/>
        <w:i/>
        <w:iCs/>
        <w:sz w:val="20"/>
        <w:szCs w:val="20"/>
        <w:lang w:val="en-US"/>
      </w:rPr>
    </w:pPr>
    <w:r w:rsidRPr="00837521">
      <w:rPr>
        <w:rFonts w:asciiTheme="majorBidi" w:hAnsiTheme="majorBidi" w:cstheme="majorBidi"/>
        <w:i/>
        <w:iCs/>
        <w:sz w:val="20"/>
        <w:szCs w:val="20"/>
      </w:rPr>
      <w:t>Volume 30, Number 1, June 2023</w:t>
    </w:r>
    <w:r w:rsidRPr="00A5295F">
      <w:rPr>
        <w:rFonts w:asciiTheme="majorBidi" w:hAnsiTheme="majorBidi" w:cstheme="majorBidi"/>
        <w:i/>
        <w:iCs/>
        <w:sz w:val="20"/>
        <w:szCs w:val="20"/>
      </w:rPr>
      <w:t>, pp. 1</w:t>
    </w:r>
    <w:r>
      <w:rPr>
        <w:rFonts w:asciiTheme="majorBidi" w:hAnsiTheme="majorBidi" w:cstheme="majorBidi"/>
        <w:i/>
        <w:iCs/>
        <w:sz w:val="20"/>
        <w:szCs w:val="20"/>
        <w:lang w:val="en-US"/>
      </w:rPr>
      <w:t>-15</w:t>
    </w:r>
  </w:p>
  <w:p w14:paraId="6E179194" w14:textId="457997C9" w:rsidR="006964A4" w:rsidRDefault="006964A4" w:rsidP="00A5295F">
    <w:pPr>
      <w:pStyle w:val="Header"/>
      <w:tabs>
        <w:tab w:val="center" w:pos="4535"/>
        <w:tab w:val="left" w:pos="7384"/>
      </w:tabs>
      <w:rPr>
        <w:rFonts w:asciiTheme="majorBidi" w:hAnsiTheme="majorBidi" w:cstheme="majorBidi"/>
        <w:sz w:val="20"/>
        <w:szCs w:val="20"/>
        <w:lang w:val="en-US"/>
      </w:rPr>
    </w:pPr>
    <w:r w:rsidRPr="00554133">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4D3F4EF4" wp14:editId="0498A1C1">
              <wp:simplePos x="0" y="0"/>
              <wp:positionH relativeFrom="margin">
                <wp:posOffset>4445</wp:posOffset>
              </wp:positionH>
              <wp:positionV relativeFrom="paragraph">
                <wp:posOffset>133823</wp:posOffset>
              </wp:positionV>
              <wp:extent cx="57556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55640"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34D64F8C" id="Straight Connector 7"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10.55pt" to="453.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" strokecolor="#0070c0" strokeweight="2pt">
              <v:stroke joinstyle="miter"/>
              <w10:wrap anchorx="margin"/>
            </v:line>
          </w:pict>
        </mc:Fallback>
      </mc:AlternateContent>
    </w:r>
    <w:r>
      <w:rPr>
        <w:rFonts w:asciiTheme="majorBidi" w:hAnsiTheme="majorBidi" w:cstheme="majorBidi"/>
        <w:sz w:val="20"/>
        <w:szCs w:val="20"/>
        <w:lang w:val="en-US"/>
      </w:rPr>
      <w:tab/>
    </w:r>
    <w:r>
      <w:rPr>
        <w:rFonts w:asciiTheme="majorBidi" w:hAnsiTheme="majorBidi" w:cstheme="majorBidi"/>
        <w:sz w:val="20"/>
        <w:szCs w:val="20"/>
        <w:lang w:val="en-US"/>
      </w:rPr>
      <w:tab/>
    </w:r>
    <w:r>
      <w:rPr>
        <w:rFonts w:asciiTheme="majorBidi" w:hAnsiTheme="majorBidi" w:cstheme="majorBidi"/>
        <w:sz w:val="20"/>
        <w:szCs w:val="20"/>
        <w:lang w:val="en-US"/>
      </w:rPr>
      <w:tab/>
    </w:r>
  </w:p>
  <w:p w14:paraId="3EAB8C1E" w14:textId="77777777" w:rsidR="006964A4" w:rsidRPr="001C32FC" w:rsidRDefault="006964A4" w:rsidP="00A5295F">
    <w:pPr>
      <w:pStyle w:val="Header"/>
      <w:tabs>
        <w:tab w:val="center" w:pos="4535"/>
        <w:tab w:val="left" w:pos="7384"/>
      </w:tabs>
      <w:rPr>
        <w:rFonts w:asciiTheme="majorBidi" w:hAnsiTheme="majorBidi" w:cstheme="majorBid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3D0"/>
    <w:multiLevelType w:val="hybridMultilevel"/>
    <w:tmpl w:val="739A74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3713D4"/>
    <w:multiLevelType w:val="hybridMultilevel"/>
    <w:tmpl w:val="E2C2AC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9F514D"/>
    <w:multiLevelType w:val="hybridMultilevel"/>
    <w:tmpl w:val="8A042BBC"/>
    <w:lvl w:ilvl="0" w:tplc="540E0462">
      <w:start w:val="1"/>
      <w:numFmt w:val="decimal"/>
      <w:lvlText w:val="%1."/>
      <w:lvlJc w:val="left"/>
      <w:pPr>
        <w:ind w:left="720" w:hanging="360"/>
      </w:pPr>
      <w:rPr>
        <w:rFonts w:ascii="Times New Roman" w:eastAsia="Times New Roman" w:hAnsi="Times New Roman" w:cs="Times New Roman"/>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D30DFB"/>
    <w:multiLevelType w:val="hybridMultilevel"/>
    <w:tmpl w:val="4CCA6E78"/>
    <w:lvl w:ilvl="0" w:tplc="38090019">
      <w:start w:val="1"/>
      <w:numFmt w:val="lowerLetter"/>
      <w:lvlText w:val="%1."/>
      <w:lvlJc w:val="left"/>
      <w:pPr>
        <w:ind w:left="666" w:hanging="360"/>
      </w:pPr>
      <w:rPr>
        <w:rFonts w:hint="default"/>
        <w:b w:val="0"/>
        <w:bCs w:val="0"/>
        <w:color w:val="auto"/>
      </w:rPr>
    </w:lvl>
    <w:lvl w:ilvl="1" w:tplc="38090019" w:tentative="1">
      <w:start w:val="1"/>
      <w:numFmt w:val="lowerLetter"/>
      <w:lvlText w:val="%2."/>
      <w:lvlJc w:val="left"/>
      <w:pPr>
        <w:ind w:left="1386" w:hanging="360"/>
      </w:pPr>
    </w:lvl>
    <w:lvl w:ilvl="2" w:tplc="3809001B" w:tentative="1">
      <w:start w:val="1"/>
      <w:numFmt w:val="lowerRoman"/>
      <w:lvlText w:val="%3."/>
      <w:lvlJc w:val="right"/>
      <w:pPr>
        <w:ind w:left="2106" w:hanging="180"/>
      </w:pPr>
    </w:lvl>
    <w:lvl w:ilvl="3" w:tplc="3809000F" w:tentative="1">
      <w:start w:val="1"/>
      <w:numFmt w:val="decimal"/>
      <w:lvlText w:val="%4."/>
      <w:lvlJc w:val="left"/>
      <w:pPr>
        <w:ind w:left="2826" w:hanging="360"/>
      </w:pPr>
    </w:lvl>
    <w:lvl w:ilvl="4" w:tplc="38090019" w:tentative="1">
      <w:start w:val="1"/>
      <w:numFmt w:val="lowerLetter"/>
      <w:lvlText w:val="%5."/>
      <w:lvlJc w:val="left"/>
      <w:pPr>
        <w:ind w:left="3546" w:hanging="360"/>
      </w:pPr>
    </w:lvl>
    <w:lvl w:ilvl="5" w:tplc="3809001B" w:tentative="1">
      <w:start w:val="1"/>
      <w:numFmt w:val="lowerRoman"/>
      <w:lvlText w:val="%6."/>
      <w:lvlJc w:val="right"/>
      <w:pPr>
        <w:ind w:left="4266" w:hanging="180"/>
      </w:pPr>
    </w:lvl>
    <w:lvl w:ilvl="6" w:tplc="3809000F" w:tentative="1">
      <w:start w:val="1"/>
      <w:numFmt w:val="decimal"/>
      <w:lvlText w:val="%7."/>
      <w:lvlJc w:val="left"/>
      <w:pPr>
        <w:ind w:left="4986" w:hanging="360"/>
      </w:pPr>
    </w:lvl>
    <w:lvl w:ilvl="7" w:tplc="38090019" w:tentative="1">
      <w:start w:val="1"/>
      <w:numFmt w:val="lowerLetter"/>
      <w:lvlText w:val="%8."/>
      <w:lvlJc w:val="left"/>
      <w:pPr>
        <w:ind w:left="5706" w:hanging="360"/>
      </w:pPr>
    </w:lvl>
    <w:lvl w:ilvl="8" w:tplc="3809001B" w:tentative="1">
      <w:start w:val="1"/>
      <w:numFmt w:val="lowerRoman"/>
      <w:lvlText w:val="%9."/>
      <w:lvlJc w:val="right"/>
      <w:pPr>
        <w:ind w:left="6426" w:hanging="180"/>
      </w:pPr>
    </w:lvl>
  </w:abstractNum>
  <w:abstractNum w:abstractNumId="4" w15:restartNumberingAfterBreak="0">
    <w:nsid w:val="2F062CD7"/>
    <w:multiLevelType w:val="hybridMultilevel"/>
    <w:tmpl w:val="0414E19C"/>
    <w:lvl w:ilvl="0" w:tplc="38090019">
      <w:start w:val="1"/>
      <w:numFmt w:val="lowerLetter"/>
      <w:lvlText w:val="%1."/>
      <w:lvlJc w:val="left"/>
      <w:pPr>
        <w:ind w:left="666" w:hanging="360"/>
      </w:pPr>
      <w:rPr>
        <w:rFonts w:hint="default"/>
      </w:rPr>
    </w:lvl>
    <w:lvl w:ilvl="1" w:tplc="38090019" w:tentative="1">
      <w:start w:val="1"/>
      <w:numFmt w:val="lowerLetter"/>
      <w:lvlText w:val="%2."/>
      <w:lvlJc w:val="left"/>
      <w:pPr>
        <w:ind w:left="1386" w:hanging="360"/>
      </w:pPr>
    </w:lvl>
    <w:lvl w:ilvl="2" w:tplc="3809001B" w:tentative="1">
      <w:start w:val="1"/>
      <w:numFmt w:val="lowerRoman"/>
      <w:lvlText w:val="%3."/>
      <w:lvlJc w:val="right"/>
      <w:pPr>
        <w:ind w:left="2106" w:hanging="180"/>
      </w:pPr>
    </w:lvl>
    <w:lvl w:ilvl="3" w:tplc="3809000F" w:tentative="1">
      <w:start w:val="1"/>
      <w:numFmt w:val="decimal"/>
      <w:lvlText w:val="%4."/>
      <w:lvlJc w:val="left"/>
      <w:pPr>
        <w:ind w:left="2826" w:hanging="360"/>
      </w:pPr>
    </w:lvl>
    <w:lvl w:ilvl="4" w:tplc="38090019" w:tentative="1">
      <w:start w:val="1"/>
      <w:numFmt w:val="lowerLetter"/>
      <w:lvlText w:val="%5."/>
      <w:lvlJc w:val="left"/>
      <w:pPr>
        <w:ind w:left="3546" w:hanging="360"/>
      </w:pPr>
    </w:lvl>
    <w:lvl w:ilvl="5" w:tplc="3809001B" w:tentative="1">
      <w:start w:val="1"/>
      <w:numFmt w:val="lowerRoman"/>
      <w:lvlText w:val="%6."/>
      <w:lvlJc w:val="right"/>
      <w:pPr>
        <w:ind w:left="4266" w:hanging="180"/>
      </w:pPr>
    </w:lvl>
    <w:lvl w:ilvl="6" w:tplc="3809000F" w:tentative="1">
      <w:start w:val="1"/>
      <w:numFmt w:val="decimal"/>
      <w:lvlText w:val="%7."/>
      <w:lvlJc w:val="left"/>
      <w:pPr>
        <w:ind w:left="4986" w:hanging="360"/>
      </w:pPr>
    </w:lvl>
    <w:lvl w:ilvl="7" w:tplc="38090019" w:tentative="1">
      <w:start w:val="1"/>
      <w:numFmt w:val="lowerLetter"/>
      <w:lvlText w:val="%8."/>
      <w:lvlJc w:val="left"/>
      <w:pPr>
        <w:ind w:left="5706" w:hanging="360"/>
      </w:pPr>
    </w:lvl>
    <w:lvl w:ilvl="8" w:tplc="3809001B" w:tentative="1">
      <w:start w:val="1"/>
      <w:numFmt w:val="lowerRoman"/>
      <w:lvlText w:val="%9."/>
      <w:lvlJc w:val="right"/>
      <w:pPr>
        <w:ind w:left="6426" w:hanging="180"/>
      </w:pPr>
    </w:lvl>
  </w:abstractNum>
  <w:abstractNum w:abstractNumId="5" w15:restartNumberingAfterBreak="0">
    <w:nsid w:val="3551245D"/>
    <w:multiLevelType w:val="hybridMultilevel"/>
    <w:tmpl w:val="C97C3FE8"/>
    <w:lvl w:ilvl="0" w:tplc="0CE4E796">
      <w:start w:val="1"/>
      <w:numFmt w:val="decimal"/>
      <w:lvlText w:val="%1."/>
      <w:lvlJc w:val="left"/>
      <w:pPr>
        <w:ind w:left="720" w:hanging="360"/>
      </w:pPr>
      <w:rPr>
        <w:rFonts w:hint="default"/>
        <w:b w:val="0"/>
        <w:b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E2B2E56"/>
    <w:multiLevelType w:val="hybridMultilevel"/>
    <w:tmpl w:val="17A2EA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0E97858"/>
    <w:multiLevelType w:val="hybridMultilevel"/>
    <w:tmpl w:val="F7146E48"/>
    <w:lvl w:ilvl="0" w:tplc="360CF1E6">
      <w:start w:val="1"/>
      <w:numFmt w:val="lowerLetter"/>
      <w:lvlText w:val="%1."/>
      <w:lvlJc w:val="left"/>
      <w:pPr>
        <w:ind w:left="1041" w:hanging="360"/>
      </w:pPr>
      <w:rPr>
        <w:b w:val="0"/>
        <w:bCs w:val="0"/>
      </w:rPr>
    </w:lvl>
    <w:lvl w:ilvl="1" w:tplc="38090019" w:tentative="1">
      <w:start w:val="1"/>
      <w:numFmt w:val="lowerLetter"/>
      <w:lvlText w:val="%2."/>
      <w:lvlJc w:val="left"/>
      <w:pPr>
        <w:ind w:left="1761" w:hanging="360"/>
      </w:pPr>
    </w:lvl>
    <w:lvl w:ilvl="2" w:tplc="3809001B" w:tentative="1">
      <w:start w:val="1"/>
      <w:numFmt w:val="lowerRoman"/>
      <w:lvlText w:val="%3."/>
      <w:lvlJc w:val="right"/>
      <w:pPr>
        <w:ind w:left="2481" w:hanging="180"/>
      </w:pPr>
    </w:lvl>
    <w:lvl w:ilvl="3" w:tplc="3809000F" w:tentative="1">
      <w:start w:val="1"/>
      <w:numFmt w:val="decimal"/>
      <w:lvlText w:val="%4."/>
      <w:lvlJc w:val="left"/>
      <w:pPr>
        <w:ind w:left="3201" w:hanging="360"/>
      </w:pPr>
    </w:lvl>
    <w:lvl w:ilvl="4" w:tplc="38090019" w:tentative="1">
      <w:start w:val="1"/>
      <w:numFmt w:val="lowerLetter"/>
      <w:lvlText w:val="%5."/>
      <w:lvlJc w:val="left"/>
      <w:pPr>
        <w:ind w:left="3921" w:hanging="360"/>
      </w:pPr>
    </w:lvl>
    <w:lvl w:ilvl="5" w:tplc="3809001B" w:tentative="1">
      <w:start w:val="1"/>
      <w:numFmt w:val="lowerRoman"/>
      <w:lvlText w:val="%6."/>
      <w:lvlJc w:val="right"/>
      <w:pPr>
        <w:ind w:left="4641" w:hanging="180"/>
      </w:pPr>
    </w:lvl>
    <w:lvl w:ilvl="6" w:tplc="3809000F" w:tentative="1">
      <w:start w:val="1"/>
      <w:numFmt w:val="decimal"/>
      <w:lvlText w:val="%7."/>
      <w:lvlJc w:val="left"/>
      <w:pPr>
        <w:ind w:left="5361" w:hanging="360"/>
      </w:pPr>
    </w:lvl>
    <w:lvl w:ilvl="7" w:tplc="38090019" w:tentative="1">
      <w:start w:val="1"/>
      <w:numFmt w:val="lowerLetter"/>
      <w:lvlText w:val="%8."/>
      <w:lvlJc w:val="left"/>
      <w:pPr>
        <w:ind w:left="6081" w:hanging="360"/>
      </w:pPr>
    </w:lvl>
    <w:lvl w:ilvl="8" w:tplc="3809001B" w:tentative="1">
      <w:start w:val="1"/>
      <w:numFmt w:val="lowerRoman"/>
      <w:lvlText w:val="%9."/>
      <w:lvlJc w:val="right"/>
      <w:pPr>
        <w:ind w:left="6801" w:hanging="180"/>
      </w:pPr>
    </w:lvl>
  </w:abstractNum>
  <w:abstractNum w:abstractNumId="9" w15:restartNumberingAfterBreak="0">
    <w:nsid w:val="43C35688"/>
    <w:multiLevelType w:val="hybridMultilevel"/>
    <w:tmpl w:val="BA56E37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43ED2D0A"/>
    <w:multiLevelType w:val="hybridMultilevel"/>
    <w:tmpl w:val="31644D06"/>
    <w:lvl w:ilvl="0" w:tplc="38090019">
      <w:start w:val="1"/>
      <w:numFmt w:val="lowerLetter"/>
      <w:lvlText w:val="%1."/>
      <w:lvlJc w:val="left"/>
      <w:pPr>
        <w:ind w:left="1035" w:hanging="360"/>
      </w:pPr>
    </w:lvl>
    <w:lvl w:ilvl="1" w:tplc="38090019" w:tentative="1">
      <w:start w:val="1"/>
      <w:numFmt w:val="lowerLetter"/>
      <w:lvlText w:val="%2."/>
      <w:lvlJc w:val="left"/>
      <w:pPr>
        <w:ind w:left="1755" w:hanging="360"/>
      </w:pPr>
    </w:lvl>
    <w:lvl w:ilvl="2" w:tplc="3809001B" w:tentative="1">
      <w:start w:val="1"/>
      <w:numFmt w:val="lowerRoman"/>
      <w:lvlText w:val="%3."/>
      <w:lvlJc w:val="right"/>
      <w:pPr>
        <w:ind w:left="2475" w:hanging="180"/>
      </w:pPr>
    </w:lvl>
    <w:lvl w:ilvl="3" w:tplc="3809000F" w:tentative="1">
      <w:start w:val="1"/>
      <w:numFmt w:val="decimal"/>
      <w:lvlText w:val="%4."/>
      <w:lvlJc w:val="left"/>
      <w:pPr>
        <w:ind w:left="3195" w:hanging="360"/>
      </w:pPr>
    </w:lvl>
    <w:lvl w:ilvl="4" w:tplc="38090019" w:tentative="1">
      <w:start w:val="1"/>
      <w:numFmt w:val="lowerLetter"/>
      <w:lvlText w:val="%5."/>
      <w:lvlJc w:val="left"/>
      <w:pPr>
        <w:ind w:left="3915" w:hanging="360"/>
      </w:pPr>
    </w:lvl>
    <w:lvl w:ilvl="5" w:tplc="3809001B" w:tentative="1">
      <w:start w:val="1"/>
      <w:numFmt w:val="lowerRoman"/>
      <w:lvlText w:val="%6."/>
      <w:lvlJc w:val="right"/>
      <w:pPr>
        <w:ind w:left="4635" w:hanging="180"/>
      </w:pPr>
    </w:lvl>
    <w:lvl w:ilvl="6" w:tplc="3809000F" w:tentative="1">
      <w:start w:val="1"/>
      <w:numFmt w:val="decimal"/>
      <w:lvlText w:val="%7."/>
      <w:lvlJc w:val="left"/>
      <w:pPr>
        <w:ind w:left="5355" w:hanging="360"/>
      </w:pPr>
    </w:lvl>
    <w:lvl w:ilvl="7" w:tplc="38090019" w:tentative="1">
      <w:start w:val="1"/>
      <w:numFmt w:val="lowerLetter"/>
      <w:lvlText w:val="%8."/>
      <w:lvlJc w:val="left"/>
      <w:pPr>
        <w:ind w:left="6075" w:hanging="360"/>
      </w:pPr>
    </w:lvl>
    <w:lvl w:ilvl="8" w:tplc="3809001B" w:tentative="1">
      <w:start w:val="1"/>
      <w:numFmt w:val="lowerRoman"/>
      <w:lvlText w:val="%9."/>
      <w:lvlJc w:val="right"/>
      <w:pPr>
        <w:ind w:left="6795" w:hanging="180"/>
      </w:pPr>
    </w:lvl>
  </w:abstractNum>
  <w:abstractNum w:abstractNumId="11" w15:restartNumberingAfterBreak="0">
    <w:nsid w:val="44EF3B0B"/>
    <w:multiLevelType w:val="hybridMultilevel"/>
    <w:tmpl w:val="843A14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65634"/>
    <w:multiLevelType w:val="hybridMultilevel"/>
    <w:tmpl w:val="024805C6"/>
    <w:lvl w:ilvl="0" w:tplc="D1265870">
      <w:start w:val="1"/>
      <w:numFmt w:val="decimal"/>
      <w:lvlText w:val="%1."/>
      <w:lvlJc w:val="left"/>
      <w:pPr>
        <w:ind w:left="478" w:hanging="360"/>
      </w:pPr>
      <w:rPr>
        <w:rFonts w:ascii="Times New Roman" w:eastAsia="Palatino Linotype" w:hAnsi="Times New Roman" w:cs="Times New Roman" w:hint="default"/>
        <w:spacing w:val="-3"/>
        <w:w w:val="100"/>
        <w:sz w:val="24"/>
        <w:szCs w:val="24"/>
      </w:rPr>
    </w:lvl>
    <w:lvl w:ilvl="1" w:tplc="626EA630">
      <w:numFmt w:val="bullet"/>
      <w:lvlText w:val="•"/>
      <w:lvlJc w:val="left"/>
      <w:pPr>
        <w:ind w:left="1362" w:hanging="360"/>
      </w:pPr>
      <w:rPr>
        <w:rFonts w:hint="default"/>
      </w:rPr>
    </w:lvl>
    <w:lvl w:ilvl="2" w:tplc="29D88630">
      <w:numFmt w:val="bullet"/>
      <w:lvlText w:val="•"/>
      <w:lvlJc w:val="left"/>
      <w:pPr>
        <w:ind w:left="2245" w:hanging="360"/>
      </w:pPr>
      <w:rPr>
        <w:rFonts w:hint="default"/>
      </w:rPr>
    </w:lvl>
    <w:lvl w:ilvl="3" w:tplc="7A2A15DA">
      <w:numFmt w:val="bullet"/>
      <w:lvlText w:val="•"/>
      <w:lvlJc w:val="left"/>
      <w:pPr>
        <w:ind w:left="3127" w:hanging="360"/>
      </w:pPr>
      <w:rPr>
        <w:rFonts w:hint="default"/>
      </w:rPr>
    </w:lvl>
    <w:lvl w:ilvl="4" w:tplc="C90E9378">
      <w:numFmt w:val="bullet"/>
      <w:lvlText w:val="•"/>
      <w:lvlJc w:val="left"/>
      <w:pPr>
        <w:ind w:left="4010" w:hanging="360"/>
      </w:pPr>
      <w:rPr>
        <w:rFonts w:hint="default"/>
      </w:rPr>
    </w:lvl>
    <w:lvl w:ilvl="5" w:tplc="F6A495F2">
      <w:numFmt w:val="bullet"/>
      <w:lvlText w:val="•"/>
      <w:lvlJc w:val="left"/>
      <w:pPr>
        <w:ind w:left="4893" w:hanging="360"/>
      </w:pPr>
      <w:rPr>
        <w:rFonts w:hint="default"/>
      </w:rPr>
    </w:lvl>
    <w:lvl w:ilvl="6" w:tplc="F448FD06">
      <w:numFmt w:val="bullet"/>
      <w:lvlText w:val="•"/>
      <w:lvlJc w:val="left"/>
      <w:pPr>
        <w:ind w:left="5775" w:hanging="360"/>
      </w:pPr>
      <w:rPr>
        <w:rFonts w:hint="default"/>
      </w:rPr>
    </w:lvl>
    <w:lvl w:ilvl="7" w:tplc="5D005F70">
      <w:numFmt w:val="bullet"/>
      <w:lvlText w:val="•"/>
      <w:lvlJc w:val="left"/>
      <w:pPr>
        <w:ind w:left="6658" w:hanging="360"/>
      </w:pPr>
      <w:rPr>
        <w:rFonts w:hint="default"/>
      </w:rPr>
    </w:lvl>
    <w:lvl w:ilvl="8" w:tplc="A5E27C4E">
      <w:numFmt w:val="bullet"/>
      <w:lvlText w:val="•"/>
      <w:lvlJc w:val="left"/>
      <w:pPr>
        <w:ind w:left="7541" w:hanging="360"/>
      </w:pPr>
      <w:rPr>
        <w:rFonts w:hint="default"/>
      </w:rPr>
    </w:lvl>
  </w:abstractNum>
  <w:abstractNum w:abstractNumId="13"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4" w15:restartNumberingAfterBreak="0">
    <w:nsid w:val="503B38FC"/>
    <w:multiLevelType w:val="hybridMultilevel"/>
    <w:tmpl w:val="B100EFC4"/>
    <w:lvl w:ilvl="0" w:tplc="CFC41836">
      <w:start w:val="1"/>
      <w:numFmt w:val="lowerLetter"/>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656819F0"/>
    <w:multiLevelType w:val="hybridMultilevel"/>
    <w:tmpl w:val="9762FAC0"/>
    <w:lvl w:ilvl="0" w:tplc="7170673A">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8" w15:restartNumberingAfterBreak="0">
    <w:nsid w:val="7FB47CDA"/>
    <w:multiLevelType w:val="multilevel"/>
    <w:tmpl w:val="2AEA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17"/>
  </w:num>
  <w:num w:numId="4">
    <w:abstractNumId w:val="13"/>
  </w:num>
  <w:num w:numId="5">
    <w:abstractNumId w:val="9"/>
  </w:num>
  <w:num w:numId="6">
    <w:abstractNumId w:val="11"/>
  </w:num>
  <w:num w:numId="7">
    <w:abstractNumId w:val="12"/>
  </w:num>
  <w:num w:numId="8">
    <w:abstractNumId w:val="2"/>
  </w:num>
  <w:num w:numId="9">
    <w:abstractNumId w:val="18"/>
  </w:num>
  <w:num w:numId="10">
    <w:abstractNumId w:val="5"/>
  </w:num>
  <w:num w:numId="11">
    <w:abstractNumId w:val="4"/>
  </w:num>
  <w:num w:numId="12">
    <w:abstractNumId w:val="3"/>
  </w:num>
  <w:num w:numId="13">
    <w:abstractNumId w:val="14"/>
  </w:num>
  <w:num w:numId="14">
    <w:abstractNumId w:val="6"/>
  </w:num>
  <w:num w:numId="15">
    <w:abstractNumId w:val="0"/>
  </w:num>
  <w:num w:numId="16">
    <w:abstractNumId w:val="16"/>
  </w:num>
  <w:num w:numId="17">
    <w:abstractNumId w:val="1"/>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E8"/>
    <w:rsid w:val="00033B5E"/>
    <w:rsid w:val="0004478D"/>
    <w:rsid w:val="00061E6E"/>
    <w:rsid w:val="000817D3"/>
    <w:rsid w:val="00101F54"/>
    <w:rsid w:val="00107F36"/>
    <w:rsid w:val="00113B37"/>
    <w:rsid w:val="001235C3"/>
    <w:rsid w:val="00192316"/>
    <w:rsid w:val="001C32FC"/>
    <w:rsid w:val="00206BF5"/>
    <w:rsid w:val="00274B1A"/>
    <w:rsid w:val="002B1529"/>
    <w:rsid w:val="002C1FAE"/>
    <w:rsid w:val="002F577A"/>
    <w:rsid w:val="00316779"/>
    <w:rsid w:val="0033086B"/>
    <w:rsid w:val="00381BAC"/>
    <w:rsid w:val="003C019D"/>
    <w:rsid w:val="00406362"/>
    <w:rsid w:val="00431531"/>
    <w:rsid w:val="00462F0E"/>
    <w:rsid w:val="004C31EB"/>
    <w:rsid w:val="004E7732"/>
    <w:rsid w:val="00554133"/>
    <w:rsid w:val="00560036"/>
    <w:rsid w:val="00583001"/>
    <w:rsid w:val="00592848"/>
    <w:rsid w:val="005C075A"/>
    <w:rsid w:val="00623CA6"/>
    <w:rsid w:val="00664722"/>
    <w:rsid w:val="006765E8"/>
    <w:rsid w:val="00677773"/>
    <w:rsid w:val="00684FB8"/>
    <w:rsid w:val="006964A4"/>
    <w:rsid w:val="006F7E0A"/>
    <w:rsid w:val="00703E47"/>
    <w:rsid w:val="00721FEE"/>
    <w:rsid w:val="00754426"/>
    <w:rsid w:val="00771C69"/>
    <w:rsid w:val="007A0757"/>
    <w:rsid w:val="007A245F"/>
    <w:rsid w:val="007E50E4"/>
    <w:rsid w:val="00837521"/>
    <w:rsid w:val="00847FE8"/>
    <w:rsid w:val="00872278"/>
    <w:rsid w:val="008B2261"/>
    <w:rsid w:val="008C512A"/>
    <w:rsid w:val="00940BD0"/>
    <w:rsid w:val="00977A56"/>
    <w:rsid w:val="009A5F9E"/>
    <w:rsid w:val="009A6565"/>
    <w:rsid w:val="009B0093"/>
    <w:rsid w:val="009B1AB1"/>
    <w:rsid w:val="00A01F03"/>
    <w:rsid w:val="00A5295F"/>
    <w:rsid w:val="00A84225"/>
    <w:rsid w:val="00A905FC"/>
    <w:rsid w:val="00AB2BFE"/>
    <w:rsid w:val="00AD6785"/>
    <w:rsid w:val="00B36612"/>
    <w:rsid w:val="00BF1666"/>
    <w:rsid w:val="00BF2C72"/>
    <w:rsid w:val="00CD0645"/>
    <w:rsid w:val="00CD6F72"/>
    <w:rsid w:val="00CE3DFF"/>
    <w:rsid w:val="00CF4335"/>
    <w:rsid w:val="00D05F88"/>
    <w:rsid w:val="00D420A0"/>
    <w:rsid w:val="00D4746F"/>
    <w:rsid w:val="00D94511"/>
    <w:rsid w:val="00DB4C42"/>
    <w:rsid w:val="00DD0E88"/>
    <w:rsid w:val="00E03EA5"/>
    <w:rsid w:val="00E33A24"/>
    <w:rsid w:val="00E53328"/>
    <w:rsid w:val="00E71E9B"/>
    <w:rsid w:val="00EA330D"/>
    <w:rsid w:val="00F21880"/>
    <w:rsid w:val="00F328B9"/>
    <w:rsid w:val="00F42A69"/>
    <w:rsid w:val="00F5390E"/>
    <w:rsid w:val="00F5640E"/>
    <w:rsid w:val="00F74B18"/>
    <w:rsid w:val="00FD45B4"/>
    <w:rsid w:val="00FD7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DA474"/>
  <w15:chartTrackingRefBased/>
  <w15:docId w15:val="{33DC04FB-6B01-4759-BC1C-FB07A46E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E8"/>
    <w:rPr>
      <w:lang w:val="id-ID"/>
    </w:rPr>
  </w:style>
  <w:style w:type="paragraph" w:styleId="Heading1">
    <w:name w:val="heading 1"/>
    <w:basedOn w:val="Normal"/>
    <w:next w:val="Normal"/>
    <w:link w:val="Heading1Char"/>
    <w:qFormat/>
    <w:rsid w:val="0004478D"/>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link w:val="Heading2Char"/>
    <w:uiPriority w:val="9"/>
    <w:qFormat/>
    <w:rsid w:val="0004478D"/>
    <w:pPr>
      <w:widowControl w:val="0"/>
      <w:spacing w:after="0" w:line="240" w:lineRule="auto"/>
      <w:ind w:left="118"/>
      <w:outlineLvl w:val="1"/>
    </w:pPr>
    <w:rPr>
      <w:rFonts w:ascii="Palatino Linotype" w:eastAsia="Palatino Linotype" w:hAnsi="Palatino Linotype" w:cs="Palatino Linotype"/>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7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765E8"/>
    <w:rPr>
      <w:rFonts w:ascii="Courier New" w:eastAsia="Times New Roman" w:hAnsi="Courier New" w:cs="Courier New"/>
      <w:sz w:val="20"/>
      <w:szCs w:val="20"/>
      <w:lang w:val="id-ID" w:eastAsia="id-ID"/>
    </w:rPr>
  </w:style>
  <w:style w:type="character" w:styleId="Hyperlink">
    <w:name w:val="Hyperlink"/>
    <w:uiPriority w:val="99"/>
    <w:unhideWhenUsed/>
    <w:rsid w:val="006765E8"/>
    <w:rPr>
      <w:color w:val="0000FF"/>
      <w:u w:val="single"/>
    </w:rPr>
  </w:style>
  <w:style w:type="paragraph" w:styleId="Header">
    <w:name w:val="header"/>
    <w:basedOn w:val="Normal"/>
    <w:link w:val="HeaderChar"/>
    <w:uiPriority w:val="99"/>
    <w:unhideWhenUsed/>
    <w:qFormat/>
    <w:rsid w:val="00DB4C4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B4C42"/>
    <w:rPr>
      <w:lang w:val="id-ID"/>
    </w:rPr>
  </w:style>
  <w:style w:type="paragraph" w:styleId="Footer">
    <w:name w:val="footer"/>
    <w:basedOn w:val="Normal"/>
    <w:link w:val="FooterChar"/>
    <w:uiPriority w:val="99"/>
    <w:unhideWhenUsed/>
    <w:rsid w:val="00DB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42"/>
    <w:rPr>
      <w:lang w:val="id-ID"/>
    </w:rPr>
  </w:style>
  <w:style w:type="table" w:styleId="TableGrid">
    <w:name w:val="Table Grid"/>
    <w:basedOn w:val="TableNormal"/>
    <w:uiPriority w:val="59"/>
    <w:rsid w:val="0020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0093"/>
    <w:rPr>
      <w:color w:val="605E5C"/>
      <w:shd w:val="clear" w:color="auto" w:fill="E1DFDD"/>
    </w:rPr>
  </w:style>
  <w:style w:type="paragraph" w:styleId="NormalWeb">
    <w:name w:val="Normal (Web)"/>
    <w:basedOn w:val="Normal"/>
    <w:unhideWhenUsed/>
    <w:rsid w:val="006F7E0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link w:val="NoSpacingChar"/>
    <w:uiPriority w:val="1"/>
    <w:qFormat/>
    <w:rsid w:val="00AD6785"/>
    <w:pPr>
      <w:spacing w:after="0" w:line="240" w:lineRule="auto"/>
    </w:pPr>
    <w:rPr>
      <w:lang w:val="id-ID"/>
    </w:rPr>
  </w:style>
  <w:style w:type="character" w:customStyle="1" w:styleId="ListParagraphChar">
    <w:name w:val="List Paragraph Char"/>
    <w:aliases w:val="Body of text Char,List Paragraph1 Char,Colorful List - Accent 11 Char,kepala 1 Char,KEPALA 3 Char,Body of textCxSp Char,KEPALA 31 Char,List Paragraph11 Char,KEPALA 32 Char,Body of text1 Char,kepala 11 Char,List Paragraph12 Char"/>
    <w:link w:val="ListParagraph"/>
    <w:uiPriority w:val="34"/>
    <w:locked/>
    <w:rsid w:val="00AD6785"/>
    <w:rPr>
      <w:rFonts w:ascii="Times New Roman" w:eastAsia="Times New Roman" w:hAnsi="Times New Roman" w:cs="Times New Roman"/>
      <w:sz w:val="24"/>
      <w:szCs w:val="24"/>
      <w:lang w:eastAsia="x-none"/>
    </w:rPr>
  </w:style>
  <w:style w:type="paragraph" w:styleId="ListParagraph">
    <w:name w:val="List Paragraph"/>
    <w:aliases w:val="Body of text,List Paragraph1,Colorful List - Accent 11,kepala 1,KEPALA 3,Body of textCxSp,KEPALA 31,List Paragraph11,KEPALA 32,Body of text1,kepala 11,List Paragraph12,Body of text2,List Paragraph13,KEPALA 33,kepala 12,Body of text3"/>
    <w:basedOn w:val="Normal"/>
    <w:link w:val="ListParagraphChar"/>
    <w:uiPriority w:val="34"/>
    <w:qFormat/>
    <w:rsid w:val="00AD6785"/>
    <w:pPr>
      <w:spacing w:after="0" w:line="240" w:lineRule="auto"/>
      <w:ind w:left="720"/>
      <w:contextualSpacing/>
    </w:pPr>
    <w:rPr>
      <w:rFonts w:ascii="Times New Roman" w:eastAsia="Times New Roman" w:hAnsi="Times New Roman" w:cs="Times New Roman"/>
      <w:sz w:val="24"/>
      <w:szCs w:val="24"/>
      <w:lang w:val="en-US" w:eastAsia="x-none"/>
    </w:rPr>
  </w:style>
  <w:style w:type="paragraph" w:customStyle="1" w:styleId="Pythagoras932ParagrafAfterTablePicture">
    <w:name w:val="Pythagoras_932ParagrafAfterTablePicture"/>
    <w:basedOn w:val="Normal"/>
    <w:qFormat/>
    <w:rsid w:val="00AD6785"/>
    <w:pPr>
      <w:spacing w:before="120" w:after="0" w:line="240" w:lineRule="auto"/>
      <w:jc w:val="both"/>
    </w:pPr>
    <w:rPr>
      <w:rFonts w:ascii="Calibri" w:eastAsia="Times New Roman" w:hAnsi="Calibri" w:cs="Times New Roman"/>
      <w:spacing w:val="-10"/>
      <w:szCs w:val="24"/>
      <w:lang w:val="en-US"/>
    </w:rPr>
  </w:style>
  <w:style w:type="character" w:customStyle="1" w:styleId="Heading1Char">
    <w:name w:val="Heading 1 Char"/>
    <w:basedOn w:val="DefaultParagraphFont"/>
    <w:link w:val="Heading1"/>
    <w:rsid w:val="0004478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04478D"/>
    <w:rPr>
      <w:rFonts w:ascii="Palatino Linotype" w:eastAsia="Palatino Linotype" w:hAnsi="Palatino Linotype" w:cs="Palatino Linotype"/>
      <w:b/>
      <w:bCs/>
      <w:sz w:val="24"/>
      <w:szCs w:val="24"/>
    </w:rPr>
  </w:style>
  <w:style w:type="character" w:styleId="PageNumber">
    <w:name w:val="page number"/>
    <w:uiPriority w:val="99"/>
    <w:rsid w:val="0004478D"/>
    <w:rPr>
      <w:rFonts w:cs="Times New Roman"/>
    </w:rPr>
  </w:style>
  <w:style w:type="paragraph" w:customStyle="1" w:styleId="E-JOURNALTitleIndonesia">
    <w:name w:val="E-JOURNAL_Title Indonesia"/>
    <w:basedOn w:val="Normal"/>
    <w:qFormat/>
    <w:rsid w:val="0004478D"/>
    <w:pPr>
      <w:spacing w:after="0" w:line="240" w:lineRule="auto"/>
      <w:jc w:val="center"/>
    </w:pPr>
    <w:rPr>
      <w:rFonts w:ascii="Times New Roman" w:eastAsia="SimSun" w:hAnsi="Times New Roman" w:cs="Times New Roman"/>
      <w:b/>
      <w:sz w:val="28"/>
      <w:szCs w:val="28"/>
    </w:rPr>
  </w:style>
  <w:style w:type="paragraph" w:customStyle="1" w:styleId="E-JOURNALTitleEnglish">
    <w:name w:val="E-JOURNAL_Title English"/>
    <w:basedOn w:val="Normal"/>
    <w:qFormat/>
    <w:rsid w:val="0004478D"/>
    <w:pPr>
      <w:spacing w:after="0" w:line="240" w:lineRule="auto"/>
      <w:jc w:val="center"/>
    </w:pPr>
    <w:rPr>
      <w:rFonts w:ascii="Times New Roman" w:eastAsia="SimSun" w:hAnsi="Times New Roman" w:cs="Times New Roman"/>
      <w:b/>
      <w:i/>
      <w:noProof/>
      <w:szCs w:val="24"/>
    </w:rPr>
  </w:style>
  <w:style w:type="paragraph" w:customStyle="1" w:styleId="E-JOURNALAuthor">
    <w:name w:val="E-JOURNAL_Author"/>
    <w:basedOn w:val="Normal"/>
    <w:qFormat/>
    <w:rsid w:val="0004478D"/>
    <w:pPr>
      <w:spacing w:after="0" w:line="240" w:lineRule="auto"/>
      <w:jc w:val="center"/>
    </w:pPr>
    <w:rPr>
      <w:rFonts w:ascii="Times New Roman" w:eastAsia="SimSun" w:hAnsi="Times New Roman" w:cs="Times New Roman"/>
    </w:rPr>
  </w:style>
  <w:style w:type="paragraph" w:customStyle="1" w:styleId="E-JOURNALAbstrakTitle">
    <w:name w:val="E-JOURNAL_AbstrakTitle"/>
    <w:basedOn w:val="Normal"/>
    <w:qFormat/>
    <w:rsid w:val="0004478D"/>
    <w:pPr>
      <w:spacing w:before="120" w:after="120" w:line="240" w:lineRule="auto"/>
      <w:jc w:val="center"/>
    </w:pPr>
    <w:rPr>
      <w:rFonts w:ascii="Times New Roman" w:eastAsia="SimSun" w:hAnsi="Times New Roman" w:cs="Times New Roman"/>
      <w:b/>
      <w:szCs w:val="24"/>
    </w:rPr>
  </w:style>
  <w:style w:type="paragraph" w:customStyle="1" w:styleId="E-JOURNALTitle">
    <w:name w:val="E-JOURNAL_Title"/>
    <w:basedOn w:val="Normal"/>
    <w:qFormat/>
    <w:rsid w:val="0004478D"/>
    <w:pPr>
      <w:spacing w:after="0" w:line="240" w:lineRule="auto"/>
      <w:ind w:firstLine="567"/>
      <w:jc w:val="center"/>
    </w:pPr>
    <w:rPr>
      <w:rFonts w:ascii="Times New Roman" w:eastAsia="SimSun" w:hAnsi="Times New Roman" w:cs="Times New Roman"/>
      <w:b/>
    </w:rPr>
  </w:style>
  <w:style w:type="paragraph" w:customStyle="1" w:styleId="E-JOURNALAbstractBody">
    <w:name w:val="E-JOURNAL_AbstractBody"/>
    <w:basedOn w:val="E-JOURNALTitle"/>
    <w:qFormat/>
    <w:rsid w:val="0004478D"/>
    <w:pPr>
      <w:jc w:val="both"/>
    </w:pPr>
    <w:rPr>
      <w:b w:val="0"/>
    </w:rPr>
  </w:style>
  <w:style w:type="paragraph" w:customStyle="1" w:styleId="E-JOURNALAbstractBodyEnglish">
    <w:name w:val="E-JOURNAL_AbstractBodyEnglish"/>
    <w:basedOn w:val="Normal"/>
    <w:qFormat/>
    <w:rsid w:val="0004478D"/>
    <w:pPr>
      <w:spacing w:after="0" w:line="240" w:lineRule="auto"/>
      <w:ind w:firstLine="567"/>
      <w:jc w:val="both"/>
    </w:pPr>
    <w:rPr>
      <w:rFonts w:ascii="Times New Roman" w:eastAsia="SimSun" w:hAnsi="Times New Roman" w:cs="Times New Roman"/>
      <w:i/>
    </w:rPr>
  </w:style>
  <w:style w:type="paragraph" w:customStyle="1" w:styleId="E-JOURNALHeading1">
    <w:name w:val="E-JOURNAL_Heading 1"/>
    <w:basedOn w:val="Normal"/>
    <w:qFormat/>
    <w:rsid w:val="0004478D"/>
    <w:pPr>
      <w:spacing w:before="120" w:after="120" w:line="240" w:lineRule="auto"/>
    </w:pPr>
    <w:rPr>
      <w:rFonts w:ascii="Times New Roman" w:eastAsia="SimSun" w:hAnsi="Times New Roman" w:cs="Times New Roman"/>
      <w:b/>
      <w:lang w:val="en-US"/>
    </w:rPr>
  </w:style>
  <w:style w:type="paragraph" w:customStyle="1" w:styleId="E-JOURNALBody">
    <w:name w:val="E-JOURNAL_Body"/>
    <w:basedOn w:val="Normal"/>
    <w:qFormat/>
    <w:rsid w:val="0004478D"/>
    <w:pPr>
      <w:spacing w:after="0" w:line="240" w:lineRule="auto"/>
      <w:ind w:firstLine="567"/>
      <w:jc w:val="both"/>
    </w:pPr>
    <w:rPr>
      <w:rFonts w:ascii="Times New Roman" w:eastAsia="SimSun" w:hAnsi="Times New Roman" w:cs="Times New Roman"/>
      <w:szCs w:val="24"/>
    </w:rPr>
  </w:style>
  <w:style w:type="paragraph" w:customStyle="1" w:styleId="E-JOURNALHeading2">
    <w:name w:val="E-JOURNAL_Heading 2"/>
    <w:basedOn w:val="Normal"/>
    <w:qFormat/>
    <w:rsid w:val="0004478D"/>
    <w:pPr>
      <w:spacing w:before="120" w:after="120" w:line="240" w:lineRule="auto"/>
    </w:pPr>
    <w:rPr>
      <w:rFonts w:ascii="Times New Roman" w:eastAsia="SimSun" w:hAnsi="Times New Roman" w:cs="Times New Roman"/>
      <w:lang w:val="en-US"/>
    </w:rPr>
  </w:style>
  <w:style w:type="paragraph" w:customStyle="1" w:styleId="StyleE-JournalHeading2After5pt">
    <w:name w:val="Style E-Journal_Heading 2 + After:  5 pt"/>
    <w:basedOn w:val="Normal"/>
    <w:rsid w:val="0004478D"/>
    <w:pPr>
      <w:spacing w:before="120" w:after="100" w:line="320" w:lineRule="atLeast"/>
      <w:jc w:val="both"/>
    </w:pPr>
    <w:rPr>
      <w:rFonts w:ascii="Times New Roman" w:eastAsia="SimSun" w:hAnsi="Times New Roman" w:cs="Times New Roman"/>
      <w:b/>
      <w:bCs/>
      <w:szCs w:val="20"/>
    </w:rPr>
  </w:style>
  <w:style w:type="paragraph" w:customStyle="1" w:styleId="E-JOURNALTableCaption">
    <w:name w:val="E-JOURNAL_TableCaption"/>
    <w:basedOn w:val="Normal"/>
    <w:autoRedefine/>
    <w:qFormat/>
    <w:rsid w:val="0004478D"/>
    <w:pPr>
      <w:spacing w:before="120" w:after="120" w:line="240" w:lineRule="atLeast"/>
      <w:jc w:val="center"/>
    </w:pPr>
    <w:rPr>
      <w:rFonts w:ascii="Times New Roman" w:eastAsia="SimSun" w:hAnsi="Times New Roman" w:cs="Times New Roman"/>
      <w:szCs w:val="24"/>
    </w:rPr>
  </w:style>
  <w:style w:type="paragraph" w:customStyle="1" w:styleId="E-JOURNALTable">
    <w:name w:val="E-JOURNAL_Table"/>
    <w:basedOn w:val="Normal"/>
    <w:qFormat/>
    <w:rsid w:val="0004478D"/>
    <w:pPr>
      <w:spacing w:after="0" w:line="240" w:lineRule="atLeast"/>
      <w:jc w:val="center"/>
    </w:pPr>
    <w:rPr>
      <w:rFonts w:ascii="Times New Roman" w:eastAsia="SimSun" w:hAnsi="Times New Roman" w:cs="Times New Roman"/>
      <w:szCs w:val="24"/>
    </w:rPr>
  </w:style>
  <w:style w:type="paragraph" w:customStyle="1" w:styleId="E-JOURNALPictureCapture">
    <w:name w:val="E-JOURNAL_Picture Capture"/>
    <w:basedOn w:val="Normal"/>
    <w:autoRedefine/>
    <w:qFormat/>
    <w:rsid w:val="0004478D"/>
    <w:pPr>
      <w:spacing w:before="120" w:after="120" w:line="240" w:lineRule="atLeast"/>
      <w:jc w:val="center"/>
    </w:pPr>
    <w:rPr>
      <w:rFonts w:ascii="Times New Roman" w:eastAsia="SimSun" w:hAnsi="Times New Roman" w:cs="Times New Roman"/>
      <w:color w:val="000000"/>
      <w:szCs w:val="24"/>
    </w:rPr>
  </w:style>
  <w:style w:type="paragraph" w:customStyle="1" w:styleId="E-JOURNALDaftarPustaka">
    <w:name w:val="E-JOURNAL_Daftar Pustaka"/>
    <w:basedOn w:val="Normal"/>
    <w:qFormat/>
    <w:rsid w:val="0004478D"/>
    <w:pPr>
      <w:spacing w:before="240" w:after="0" w:line="240" w:lineRule="atLeast"/>
      <w:ind w:left="720" w:hanging="720"/>
      <w:jc w:val="both"/>
    </w:pPr>
    <w:rPr>
      <w:rFonts w:ascii="Times New Roman" w:eastAsia="SimSun" w:hAnsi="Times New Roman" w:cs="Times New Roman"/>
      <w:color w:val="000000"/>
    </w:rPr>
  </w:style>
  <w:style w:type="paragraph" w:customStyle="1" w:styleId="StyleE-JournalTableCaption11ptLeft0cmHanging16c">
    <w:name w:val="Style E-Journal Table Caption + 11 pt Left:  0 cm Hanging:  16 c..."/>
    <w:basedOn w:val="E-JOURNALTableCaption"/>
    <w:rsid w:val="0004478D"/>
    <w:pPr>
      <w:spacing w:line="240" w:lineRule="auto"/>
      <w:ind w:left="907" w:hanging="907"/>
    </w:pPr>
    <w:rPr>
      <w:szCs w:val="20"/>
    </w:rPr>
  </w:style>
  <w:style w:type="paragraph" w:customStyle="1" w:styleId="E-JOURNALAbstrakKeywords">
    <w:name w:val="E-JOURNAL_AbstrakKeywords"/>
    <w:basedOn w:val="E-JOURNALAbstractBodyEnglish"/>
    <w:qFormat/>
    <w:rsid w:val="0004478D"/>
    <w:pPr>
      <w:spacing w:before="240" w:after="240"/>
      <w:ind w:firstLine="0"/>
    </w:pPr>
  </w:style>
  <w:style w:type="paragraph" w:customStyle="1" w:styleId="StyleE-JournalKeywordsNotItalic">
    <w:name w:val="Style E-Journal_Keywords + Not Italic"/>
    <w:basedOn w:val="E-JOURNALAbstrakKeywords"/>
    <w:rsid w:val="0004478D"/>
    <w:pPr>
      <w:spacing w:before="120" w:after="120"/>
    </w:pPr>
    <w:rPr>
      <w:i w:val="0"/>
    </w:rPr>
  </w:style>
  <w:style w:type="paragraph" w:customStyle="1" w:styleId="E-JOURNALHeadingBulletsBody">
    <w:name w:val="E-JOURNAL_HeadingBulletsBody"/>
    <w:basedOn w:val="E-JOURNALBody"/>
    <w:qFormat/>
    <w:rsid w:val="0004478D"/>
    <w:pPr>
      <w:numPr>
        <w:numId w:val="4"/>
      </w:numPr>
      <w:ind w:left="284" w:hanging="142"/>
    </w:pPr>
  </w:style>
  <w:style w:type="paragraph" w:customStyle="1" w:styleId="E-JOURNALTitleAbstractEnglish">
    <w:name w:val="E-JOURNAL_TitleAbstractEnglish"/>
    <w:basedOn w:val="Normal"/>
    <w:autoRedefine/>
    <w:rsid w:val="0004478D"/>
    <w:pPr>
      <w:spacing w:before="120" w:after="120" w:line="240" w:lineRule="auto"/>
    </w:pPr>
    <w:rPr>
      <w:rFonts w:ascii="Times New Roman" w:eastAsia="SimSun" w:hAnsi="Times New Roman" w:cs="Times New Roman"/>
      <w:b/>
      <w:bCs/>
      <w:i/>
      <w:iCs/>
      <w:szCs w:val="20"/>
    </w:rPr>
  </w:style>
  <w:style w:type="paragraph" w:customStyle="1" w:styleId="E-JOURNALKutipanLangsung">
    <w:name w:val="E-JOURNAL_Kutipan Langsung"/>
    <w:basedOn w:val="E-JOURNALBody"/>
    <w:qFormat/>
    <w:rsid w:val="0004478D"/>
    <w:pPr>
      <w:ind w:left="567" w:hanging="567"/>
    </w:pPr>
    <w:rPr>
      <w:szCs w:val="22"/>
    </w:rPr>
  </w:style>
  <w:style w:type="paragraph" w:customStyle="1" w:styleId="E-JOURNALHeading3">
    <w:name w:val="E-JOURNAL_Heading 3"/>
    <w:basedOn w:val="E-JOURNALHeading2"/>
    <w:qFormat/>
    <w:rsid w:val="0004478D"/>
    <w:rPr>
      <w:i/>
    </w:rPr>
  </w:style>
  <w:style w:type="paragraph" w:customStyle="1" w:styleId="E-JOURNALPicture">
    <w:name w:val="E-JOURNAL_Picture"/>
    <w:basedOn w:val="E-JOURNALTable"/>
    <w:qFormat/>
    <w:rsid w:val="0004478D"/>
    <w:rPr>
      <w:szCs w:val="22"/>
    </w:rPr>
  </w:style>
  <w:style w:type="character" w:styleId="CommentReference">
    <w:name w:val="annotation reference"/>
    <w:uiPriority w:val="99"/>
    <w:rsid w:val="0004478D"/>
    <w:rPr>
      <w:rFonts w:cs="Times New Roman"/>
      <w:sz w:val="16"/>
      <w:szCs w:val="16"/>
    </w:rPr>
  </w:style>
  <w:style w:type="paragraph" w:styleId="CommentText">
    <w:name w:val="annotation text"/>
    <w:basedOn w:val="Normal"/>
    <w:link w:val="CommentTextChar"/>
    <w:uiPriority w:val="99"/>
    <w:rsid w:val="0004478D"/>
    <w:pPr>
      <w:spacing w:after="0" w:line="240" w:lineRule="auto"/>
    </w:pPr>
    <w:rPr>
      <w:rFonts w:ascii="Times New Roman" w:eastAsia="SimSun" w:hAnsi="Times New Roman" w:cs="Times New Roman"/>
      <w:sz w:val="20"/>
      <w:szCs w:val="20"/>
      <w:lang w:val="en-US"/>
    </w:rPr>
  </w:style>
  <w:style w:type="character" w:customStyle="1" w:styleId="CommentTextChar">
    <w:name w:val="Comment Text Char"/>
    <w:basedOn w:val="DefaultParagraphFont"/>
    <w:link w:val="CommentText"/>
    <w:uiPriority w:val="99"/>
    <w:rsid w:val="0004478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rsid w:val="0004478D"/>
    <w:rPr>
      <w:b/>
      <w:bCs/>
    </w:rPr>
  </w:style>
  <w:style w:type="character" w:customStyle="1" w:styleId="CommentSubjectChar">
    <w:name w:val="Comment Subject Char"/>
    <w:basedOn w:val="CommentTextChar"/>
    <w:link w:val="CommentSubject"/>
    <w:uiPriority w:val="99"/>
    <w:rsid w:val="0004478D"/>
    <w:rPr>
      <w:rFonts w:ascii="Times New Roman" w:eastAsia="SimSun" w:hAnsi="Times New Roman" w:cs="Times New Roman"/>
      <w:b/>
      <w:bCs/>
      <w:sz w:val="20"/>
      <w:szCs w:val="20"/>
    </w:rPr>
  </w:style>
  <w:style w:type="paragraph" w:styleId="BalloonText">
    <w:name w:val="Balloon Text"/>
    <w:basedOn w:val="Normal"/>
    <w:link w:val="BalloonTextChar"/>
    <w:uiPriority w:val="99"/>
    <w:rsid w:val="0004478D"/>
    <w:pPr>
      <w:spacing w:after="0" w:line="240" w:lineRule="auto"/>
    </w:pPr>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rsid w:val="0004478D"/>
    <w:rPr>
      <w:rFonts w:ascii="Tahoma" w:eastAsia="SimSun" w:hAnsi="Tahoma" w:cs="Tahoma"/>
      <w:sz w:val="16"/>
      <w:szCs w:val="16"/>
    </w:rPr>
  </w:style>
  <w:style w:type="paragraph" w:customStyle="1" w:styleId="Default">
    <w:name w:val="Default"/>
    <w:rsid w:val="0004478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odyText">
    <w:name w:val="Body Text"/>
    <w:basedOn w:val="Normal"/>
    <w:link w:val="BodyTextChar"/>
    <w:unhideWhenUsed/>
    <w:rsid w:val="0004478D"/>
    <w:pPr>
      <w:spacing w:after="120" w:line="240" w:lineRule="auto"/>
    </w:pPr>
    <w:rPr>
      <w:rFonts w:ascii="Times New Roman" w:eastAsia="SimSun" w:hAnsi="Times New Roman" w:cs="Times New Roman"/>
      <w:sz w:val="24"/>
      <w:szCs w:val="24"/>
      <w:lang w:val="en-US"/>
    </w:rPr>
  </w:style>
  <w:style w:type="character" w:customStyle="1" w:styleId="BodyTextChar">
    <w:name w:val="Body Text Char"/>
    <w:basedOn w:val="DefaultParagraphFont"/>
    <w:link w:val="BodyText"/>
    <w:rsid w:val="0004478D"/>
    <w:rPr>
      <w:rFonts w:ascii="Times New Roman" w:eastAsia="SimSun" w:hAnsi="Times New Roman" w:cs="Times New Roman"/>
      <w:sz w:val="24"/>
      <w:szCs w:val="24"/>
    </w:rPr>
  </w:style>
  <w:style w:type="paragraph" w:customStyle="1" w:styleId="JOURNALABSTRACT-BODY">
    <w:name w:val="JOURNAL_ABSTRACT-BODY"/>
    <w:basedOn w:val="Normal"/>
    <w:qFormat/>
    <w:rsid w:val="0004478D"/>
    <w:pPr>
      <w:spacing w:after="0" w:line="240" w:lineRule="auto"/>
      <w:ind w:firstLine="567"/>
      <w:jc w:val="both"/>
    </w:pPr>
    <w:rPr>
      <w:rFonts w:ascii="Times New Roman" w:eastAsia="SimSun" w:hAnsi="Times New Roman" w:cs="Times New Roman"/>
      <w:i/>
    </w:rPr>
  </w:style>
  <w:style w:type="character" w:customStyle="1" w:styleId="NoSpacingChar">
    <w:name w:val="No Spacing Char"/>
    <w:link w:val="NoSpacing"/>
    <w:uiPriority w:val="1"/>
    <w:rsid w:val="0004478D"/>
    <w:rPr>
      <w:lang w:val="id-ID"/>
    </w:rPr>
  </w:style>
  <w:style w:type="table" w:styleId="PlainTable2">
    <w:name w:val="Plain Table 2"/>
    <w:basedOn w:val="TableNormal"/>
    <w:uiPriority w:val="42"/>
    <w:rsid w:val="0004478D"/>
    <w:pPr>
      <w:spacing w:after="0" w:line="240" w:lineRule="auto"/>
    </w:pPr>
    <w:rPr>
      <w:rFonts w:ascii="Times New Roman" w:eastAsia="SimSun" w:hAnsi="Times New Roman" w:cs="Times New Roman"/>
      <w:sz w:val="20"/>
      <w:szCs w:val="20"/>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sid w:val="0004478D"/>
    <w:pPr>
      <w:spacing w:after="0" w:line="240" w:lineRule="auto"/>
    </w:pPr>
    <w:rPr>
      <w:rFonts w:ascii="Times New Roman" w:eastAsia="SimSun" w:hAnsi="Times New Roman" w:cs="Times New Roman"/>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04478D"/>
    <w:pPr>
      <w:spacing w:after="0" w:line="240" w:lineRule="auto"/>
    </w:pPr>
    <w:rPr>
      <w:rFonts w:ascii="Times New Roman" w:eastAsia="SimSun" w:hAnsi="Times New Roman" w:cs="Times New Roman"/>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phy">
    <w:name w:val="Bibliography"/>
    <w:basedOn w:val="Normal"/>
    <w:next w:val="Normal"/>
    <w:uiPriority w:val="37"/>
    <w:unhideWhenUsed/>
    <w:rsid w:val="0004478D"/>
    <w:pPr>
      <w:spacing w:after="0" w:line="480" w:lineRule="auto"/>
      <w:ind w:left="720" w:hanging="720"/>
    </w:pPr>
    <w:rPr>
      <w:rFonts w:ascii="Times New Roman" w:eastAsia="SimSun" w:hAnsi="Times New Roman" w:cs="Times New Roman"/>
      <w:sz w:val="24"/>
      <w:szCs w:val="24"/>
      <w:lang w:val="en-US"/>
    </w:rPr>
  </w:style>
  <w:style w:type="numbering" w:customStyle="1" w:styleId="NoList1">
    <w:name w:val="No List1"/>
    <w:next w:val="NoList"/>
    <w:uiPriority w:val="99"/>
    <w:semiHidden/>
    <w:unhideWhenUsed/>
    <w:rsid w:val="00274B1A"/>
  </w:style>
  <w:style w:type="table" w:customStyle="1" w:styleId="TableGrid1">
    <w:name w:val="Table Grid1"/>
    <w:basedOn w:val="TableNormal"/>
    <w:next w:val="TableGrid"/>
    <w:uiPriority w:val="59"/>
    <w:rsid w:val="00274B1A"/>
    <w:pPr>
      <w:spacing w:after="0" w:line="240" w:lineRule="auto"/>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30829/tar.v30i1.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17</Pages>
  <Words>14461</Words>
  <Characters>97181</Characters>
  <Application>Microsoft Office Word</Application>
  <DocSecurity>0</DocSecurity>
  <Lines>1675</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Fauziah Fitri</dc:creator>
  <cp:keywords/>
  <dc:description/>
  <cp:lastModifiedBy>SRI ATIN</cp:lastModifiedBy>
  <cp:revision>38</cp:revision>
  <dcterms:created xsi:type="dcterms:W3CDTF">2019-12-24T20:39:00Z</dcterms:created>
  <dcterms:modified xsi:type="dcterms:W3CDTF">2023-05-05T06:30:00Z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9a53232d229c1da4ae4599fba8b114b2e7e99a403b07c5d2bea2200628035125</vt:lpwstr>
  </property>
  <property fmtid="{D5CDD505-2E9C-101B-9397-08002B2CF9AE}" pid="3" name="ZOTERO_PREF_1">
    <vt:lpwstr>&lt;data data-version="3" zotero-version="6.0.9"&gt;&lt;session id="BYViXqis"/&gt;&lt;style id="http://www.zotero.org/styles/apa" locale="id-ID" hasBibliography="1" bibliographyStyleHasBeenSet="1"/&gt;&lt;prefs&gt;&lt;pref name="fieldType" value="Field"/&gt;&lt;/prefs&gt;&lt;/data&gt;</vt:lpwstr>
  </property>
</Properties>
</file>