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Ind w:w="108" w:type="dxa"/>
        <w:tblLayout w:type="fixed"/>
        <w:tblLook w:val="04A0" w:firstRow="1" w:lastRow="0" w:firstColumn="1" w:lastColumn="0" w:noHBand="0" w:noVBand="1"/>
      </w:tblPr>
      <w:tblGrid>
        <w:gridCol w:w="993"/>
        <w:gridCol w:w="6804"/>
        <w:gridCol w:w="1275"/>
      </w:tblGrid>
      <w:tr w:rsidR="0048529F" w:rsidRPr="00516D48" w:rsidTr="007A7A42">
        <w:tc>
          <w:tcPr>
            <w:tcW w:w="993" w:type="dxa"/>
            <w:tcBorders>
              <w:top w:val="single" w:sz="4" w:space="0" w:color="auto"/>
              <w:bottom w:val="single" w:sz="4" w:space="0" w:color="auto"/>
            </w:tcBorders>
            <w:shd w:val="clear" w:color="auto" w:fill="auto"/>
          </w:tcPr>
          <w:p w:rsidR="0001216B" w:rsidRPr="00516D48" w:rsidRDefault="0001216B" w:rsidP="00472BB6">
            <w:pPr>
              <w:pStyle w:val="1judul"/>
              <w:rPr>
                <w:rFonts w:ascii="Georgia" w:hAnsi="Georgia"/>
              </w:rPr>
            </w:pPr>
          </w:p>
          <w:p w:rsidR="0001216B" w:rsidRPr="00516D48" w:rsidRDefault="0001216B" w:rsidP="00092CBF">
            <w:pPr>
              <w:rPr>
                <w:rFonts w:ascii="Georgia" w:hAnsi="Georgia"/>
                <w:lang w:val="en-GB"/>
              </w:rPr>
            </w:pPr>
          </w:p>
          <w:p w:rsidR="0048529F" w:rsidRPr="00516D48" w:rsidRDefault="0048529F" w:rsidP="00940548">
            <w:pPr>
              <w:spacing w:before="0" w:after="0"/>
              <w:rPr>
                <w:rFonts w:ascii="Georgia" w:hAnsi="Georgia"/>
                <w:lang w:val="en-GB"/>
              </w:rPr>
            </w:pPr>
          </w:p>
        </w:tc>
        <w:tc>
          <w:tcPr>
            <w:tcW w:w="6804" w:type="dxa"/>
            <w:tcBorders>
              <w:top w:val="single" w:sz="4" w:space="0" w:color="auto"/>
              <w:bottom w:val="single" w:sz="4" w:space="0" w:color="auto"/>
            </w:tcBorders>
            <w:shd w:val="clear" w:color="auto" w:fill="auto"/>
          </w:tcPr>
          <w:p w:rsidR="00BE4CF0" w:rsidRPr="00516D48" w:rsidRDefault="00B766FC" w:rsidP="00BE4CF0">
            <w:pPr>
              <w:autoSpaceDE w:val="0"/>
              <w:autoSpaceDN w:val="0"/>
              <w:adjustRightInd w:val="0"/>
              <w:spacing w:before="0" w:beforeAutospacing="0" w:after="0" w:afterAutospacing="0" w:line="288" w:lineRule="auto"/>
              <w:ind w:left="0" w:right="0"/>
              <w:textAlignment w:val="center"/>
              <w:rPr>
                <w:rFonts w:ascii="Georgia" w:hAnsi="Georgia"/>
                <w:color w:val="111111"/>
                <w:sz w:val="23"/>
                <w:szCs w:val="23"/>
              </w:rPr>
            </w:pPr>
            <w:proofErr w:type="spellStart"/>
            <w:r w:rsidRPr="00516D48">
              <w:rPr>
                <w:rFonts w:ascii="Georgia" w:hAnsi="Georgia" w:cs="Cambria"/>
                <w:i/>
                <w:color w:val="000000"/>
                <w:sz w:val="16"/>
                <w:szCs w:val="18"/>
                <w:lang w:val="en-GB"/>
              </w:rPr>
              <w:t>Jurnal</w:t>
            </w:r>
            <w:proofErr w:type="spellEnd"/>
            <w:r w:rsidRPr="00516D48">
              <w:rPr>
                <w:rFonts w:ascii="Georgia" w:hAnsi="Georgia" w:cs="Cambria"/>
                <w:i/>
                <w:color w:val="000000"/>
                <w:sz w:val="16"/>
                <w:szCs w:val="18"/>
                <w:lang w:val="en-GB"/>
              </w:rPr>
              <w:t xml:space="preserve"> </w:t>
            </w:r>
            <w:proofErr w:type="spellStart"/>
            <w:r w:rsidR="00D64830" w:rsidRPr="00516D48">
              <w:rPr>
                <w:rFonts w:ascii="Georgia" w:hAnsi="Georgia" w:cs="Cambria"/>
                <w:i/>
                <w:color w:val="000000"/>
                <w:sz w:val="16"/>
                <w:szCs w:val="18"/>
                <w:lang w:val="en-ID"/>
              </w:rPr>
              <w:t>Tarbiyah</w:t>
            </w:r>
            <w:proofErr w:type="spellEnd"/>
            <w:r w:rsidR="00CA646A" w:rsidRPr="00516D48">
              <w:rPr>
                <w:rFonts w:ascii="Georgia" w:hAnsi="Georgia" w:cs="Cambria"/>
                <w:i/>
                <w:color w:val="000000"/>
                <w:sz w:val="16"/>
                <w:szCs w:val="18"/>
                <w:lang w:val="en-GB"/>
              </w:rPr>
              <w:t xml:space="preserve">, </w:t>
            </w:r>
            <w:r w:rsidR="007A7A42" w:rsidRPr="00516D48">
              <w:rPr>
                <w:rFonts w:ascii="Georgia" w:hAnsi="Georgia" w:cs="Cambria"/>
                <w:color w:val="000000"/>
                <w:sz w:val="16"/>
                <w:szCs w:val="18"/>
                <w:lang w:val="en-GB"/>
              </w:rPr>
              <w:t>1</w:t>
            </w:r>
            <w:r w:rsidR="00EB2898" w:rsidRPr="00516D48">
              <w:rPr>
                <w:rFonts w:ascii="Georgia" w:hAnsi="Georgia" w:cs="Cambria"/>
                <w:color w:val="000000"/>
                <w:sz w:val="16"/>
                <w:szCs w:val="18"/>
                <w:lang w:val="en-GB"/>
              </w:rPr>
              <w:t>(</w:t>
            </w:r>
            <w:r w:rsidR="00F17E1D" w:rsidRPr="00516D48">
              <w:rPr>
                <w:rFonts w:ascii="Georgia" w:hAnsi="Georgia" w:cs="Cambria"/>
                <w:color w:val="000000"/>
                <w:sz w:val="16"/>
                <w:szCs w:val="18"/>
                <w:lang w:val="en-GB"/>
              </w:rPr>
              <w:t>1</w:t>
            </w:r>
            <w:r w:rsidR="00754BD5" w:rsidRPr="00516D48">
              <w:rPr>
                <w:rFonts w:ascii="Georgia" w:hAnsi="Georgia" w:cs="Cambria"/>
                <w:color w:val="000000"/>
                <w:sz w:val="16"/>
                <w:szCs w:val="18"/>
                <w:lang w:val="en-GB"/>
              </w:rPr>
              <w:t xml:space="preserve">) </w:t>
            </w:r>
            <w:proofErr w:type="spellStart"/>
            <w:r w:rsidR="007A7A42" w:rsidRPr="00516D48">
              <w:rPr>
                <w:rFonts w:ascii="Georgia" w:hAnsi="Georgia" w:cs="Cambria"/>
                <w:color w:val="000000"/>
                <w:sz w:val="16"/>
                <w:szCs w:val="18"/>
                <w:lang w:val="en-GB"/>
              </w:rPr>
              <w:t>Bulan</w:t>
            </w:r>
            <w:proofErr w:type="spellEnd"/>
            <w:r w:rsidR="007A7A42" w:rsidRPr="00516D48">
              <w:rPr>
                <w:rFonts w:ascii="Georgia" w:hAnsi="Georgia" w:cs="Cambria"/>
                <w:color w:val="000000"/>
                <w:sz w:val="16"/>
                <w:szCs w:val="18"/>
                <w:lang w:val="en-GB"/>
              </w:rPr>
              <w:t xml:space="preserve"> </w:t>
            </w:r>
            <w:r w:rsidR="00D64830" w:rsidRPr="00516D48">
              <w:rPr>
                <w:rFonts w:ascii="Georgia" w:hAnsi="Georgia" w:cs="Cambria"/>
                <w:color w:val="000000"/>
                <w:sz w:val="16"/>
                <w:szCs w:val="18"/>
                <w:lang w:val="en-GB"/>
              </w:rPr>
              <w:t>2019</w:t>
            </w:r>
            <w:r w:rsidR="00793CE7" w:rsidRPr="00516D48">
              <w:rPr>
                <w:rFonts w:ascii="Georgia" w:hAnsi="Georgia" w:cs="Cambria"/>
                <w:color w:val="000000"/>
                <w:sz w:val="16"/>
                <w:szCs w:val="18"/>
                <w:lang w:val="en-GB"/>
              </w:rPr>
              <w:t>ISSN</w:t>
            </w:r>
            <w:r w:rsidR="00455F84" w:rsidRPr="00516D48">
              <w:rPr>
                <w:rFonts w:ascii="Georgia" w:hAnsi="Georgia" w:cs="Cambria"/>
                <w:color w:val="000000"/>
                <w:sz w:val="16"/>
                <w:szCs w:val="18"/>
                <w:lang w:val="en-GB"/>
              </w:rPr>
              <w:t>2442-9198</w:t>
            </w:r>
            <w:r w:rsidR="00793CE7" w:rsidRPr="00516D48">
              <w:rPr>
                <w:rFonts w:ascii="Georgia" w:hAnsi="Georgia" w:cs="Helvetica"/>
                <w:color w:val="000000"/>
                <w:sz w:val="16"/>
                <w:szCs w:val="18"/>
                <w:shd w:val="clear" w:color="auto" w:fill="FFFFFF"/>
              </w:rPr>
              <w:t xml:space="preserve"> (Print)</w:t>
            </w:r>
            <w:r w:rsidR="00793CE7" w:rsidRPr="00516D48">
              <w:rPr>
                <w:rFonts w:ascii="Georgia" w:hAnsi="Georgia" w:cs="Cambria"/>
                <w:color w:val="000000"/>
                <w:sz w:val="16"/>
                <w:szCs w:val="18"/>
                <w:lang w:val="en-GB"/>
              </w:rPr>
              <w:t>ISSN</w:t>
            </w:r>
            <w:r w:rsidR="00455F84" w:rsidRPr="00516D48">
              <w:rPr>
                <w:rFonts w:ascii="Georgia" w:hAnsi="Georgia" w:cs="Cambria"/>
                <w:color w:val="000000"/>
                <w:sz w:val="16"/>
                <w:szCs w:val="18"/>
                <w:lang w:val="en-GB"/>
              </w:rPr>
              <w:t>2442-9996</w:t>
            </w:r>
            <w:r w:rsidR="00122084" w:rsidRPr="00516D48">
              <w:rPr>
                <w:rFonts w:ascii="Georgia" w:hAnsi="Georgia" w:cs="Helvetica"/>
                <w:color w:val="000000"/>
                <w:sz w:val="16"/>
                <w:szCs w:val="18"/>
                <w:shd w:val="clear" w:color="auto" w:fill="FFFFFF"/>
              </w:rPr>
              <w:t> </w:t>
            </w:r>
            <w:r w:rsidR="00793CE7" w:rsidRPr="00516D48">
              <w:rPr>
                <w:rFonts w:ascii="Georgia" w:hAnsi="Georgia" w:cs="Helvetica"/>
                <w:color w:val="000000"/>
                <w:sz w:val="16"/>
                <w:szCs w:val="18"/>
                <w:shd w:val="clear" w:color="auto" w:fill="FFFFFF"/>
              </w:rPr>
              <w:t>(Online)</w:t>
            </w:r>
          </w:p>
          <w:p w:rsidR="00B766FC" w:rsidRPr="00516D48" w:rsidRDefault="00B766FC" w:rsidP="005F1ECD">
            <w:pPr>
              <w:autoSpaceDE w:val="0"/>
              <w:autoSpaceDN w:val="0"/>
              <w:adjustRightInd w:val="0"/>
              <w:spacing w:before="0" w:beforeAutospacing="0" w:after="0" w:afterAutospacing="0"/>
              <w:ind w:left="0" w:right="0"/>
              <w:textAlignment w:val="center"/>
              <w:rPr>
                <w:rFonts w:ascii="Georgia" w:hAnsi="Georgia" w:cs="Cambria"/>
                <w:b/>
                <w:bCs/>
                <w:i/>
                <w:color w:val="000000"/>
                <w:sz w:val="10"/>
                <w:szCs w:val="28"/>
              </w:rPr>
            </w:pPr>
          </w:p>
          <w:p w:rsidR="00707013" w:rsidRPr="00D462A4" w:rsidRDefault="00707013" w:rsidP="005F1ECD">
            <w:pPr>
              <w:autoSpaceDE w:val="0"/>
              <w:autoSpaceDN w:val="0"/>
              <w:adjustRightInd w:val="0"/>
              <w:spacing w:before="0" w:beforeAutospacing="0" w:after="0" w:afterAutospacing="0"/>
              <w:ind w:left="0" w:right="0"/>
              <w:textAlignment w:val="center"/>
              <w:rPr>
                <w:rFonts w:ascii="Georgia" w:hAnsi="Georgia" w:cs="Helvetica"/>
                <w:b/>
                <w:color w:val="000000"/>
                <w:sz w:val="32"/>
                <w:shd w:val="clear" w:color="auto" w:fill="FFFFFF"/>
                <w:lang w:val="en-ID"/>
              </w:rPr>
            </w:pPr>
            <w:r w:rsidRPr="00516D48">
              <w:rPr>
                <w:rFonts w:ascii="Georgia" w:hAnsi="Georgia" w:cs="Helvetica"/>
                <w:b/>
                <w:color w:val="000000"/>
                <w:sz w:val="32"/>
                <w:shd w:val="clear" w:color="auto" w:fill="FFFFFF"/>
              </w:rPr>
              <w:t xml:space="preserve">JURNAL </w:t>
            </w:r>
            <w:r w:rsidR="00D462A4">
              <w:rPr>
                <w:rFonts w:ascii="Georgia" w:hAnsi="Georgia" w:cs="Helvetica"/>
                <w:b/>
                <w:color w:val="000000"/>
                <w:sz w:val="32"/>
                <w:shd w:val="clear" w:color="auto" w:fill="FFFFFF"/>
                <w:lang w:val="en-ID"/>
              </w:rPr>
              <w:t>TARBIYAH</w:t>
            </w:r>
          </w:p>
          <w:p w:rsidR="00E12D56" w:rsidRPr="00516D48" w:rsidRDefault="00707013" w:rsidP="002D406D">
            <w:pPr>
              <w:autoSpaceDE w:val="0"/>
              <w:autoSpaceDN w:val="0"/>
              <w:adjustRightInd w:val="0"/>
              <w:spacing w:before="0" w:beforeAutospacing="0" w:after="0" w:afterAutospacing="0"/>
              <w:ind w:left="0" w:right="0"/>
              <w:textAlignment w:val="center"/>
              <w:rPr>
                <w:rFonts w:ascii="Georgia" w:hAnsi="Georgia" w:cs="Cambria"/>
                <w:b/>
                <w:bCs/>
                <w:i/>
                <w:color w:val="000000"/>
                <w:sz w:val="30"/>
                <w:szCs w:val="28"/>
              </w:rPr>
            </w:pPr>
            <w:r w:rsidRPr="00516D48">
              <w:rPr>
                <w:rFonts w:ascii="Georgia" w:hAnsi="Georgia" w:cs="Helvetica"/>
                <w:b/>
                <w:i/>
                <w:color w:val="000000"/>
                <w:sz w:val="28"/>
                <w:shd w:val="clear" w:color="auto" w:fill="FFFFFF"/>
              </w:rPr>
              <w:t xml:space="preserve">Research and Learning in </w:t>
            </w:r>
            <w:proofErr w:type="spellStart"/>
            <w:r w:rsidRPr="00516D48">
              <w:rPr>
                <w:rFonts w:ascii="Georgia" w:hAnsi="Georgia" w:cs="Helvetica"/>
                <w:b/>
                <w:i/>
                <w:color w:val="000000"/>
                <w:sz w:val="28"/>
                <w:shd w:val="clear" w:color="auto" w:fill="FFFFFF"/>
              </w:rPr>
              <w:t>Comunication</w:t>
            </w:r>
            <w:proofErr w:type="spellEnd"/>
            <w:r w:rsidRPr="00516D48">
              <w:rPr>
                <w:rFonts w:ascii="Georgia" w:hAnsi="Georgia" w:cs="Helvetica"/>
                <w:b/>
                <w:i/>
                <w:color w:val="000000"/>
                <w:sz w:val="28"/>
                <w:shd w:val="clear" w:color="auto" w:fill="FFFFFF"/>
              </w:rPr>
              <w:t xml:space="preserve"> Study</w:t>
            </w:r>
          </w:p>
        </w:tc>
        <w:tc>
          <w:tcPr>
            <w:tcW w:w="1275" w:type="dxa"/>
            <w:tcBorders>
              <w:top w:val="single" w:sz="4" w:space="0" w:color="auto"/>
              <w:bottom w:val="single" w:sz="4" w:space="0" w:color="auto"/>
            </w:tcBorders>
            <w:shd w:val="clear" w:color="auto" w:fill="auto"/>
            <w:vAlign w:val="center"/>
          </w:tcPr>
          <w:p w:rsidR="0048529F" w:rsidRPr="00516D48" w:rsidRDefault="0048529F" w:rsidP="00940548">
            <w:pPr>
              <w:pStyle w:val="BasicParagraph"/>
              <w:spacing w:line="276" w:lineRule="auto"/>
              <w:jc w:val="center"/>
              <w:rPr>
                <w:rFonts w:ascii="Georgia" w:hAnsi="Georgia" w:cs="Times New Roman"/>
                <w:sz w:val="18"/>
                <w:szCs w:val="18"/>
              </w:rPr>
            </w:pPr>
          </w:p>
        </w:tc>
      </w:tr>
      <w:tr w:rsidR="0048529F" w:rsidRPr="00516D48" w:rsidTr="007A7A42">
        <w:tc>
          <w:tcPr>
            <w:tcW w:w="9072" w:type="dxa"/>
            <w:gridSpan w:val="3"/>
            <w:tcBorders>
              <w:top w:val="single" w:sz="4" w:space="0" w:color="auto"/>
              <w:bottom w:val="single" w:sz="4" w:space="0" w:color="auto"/>
            </w:tcBorders>
            <w:shd w:val="clear" w:color="auto" w:fill="auto"/>
          </w:tcPr>
          <w:p w:rsidR="00793CE7" w:rsidRPr="00516D48" w:rsidRDefault="00793CE7" w:rsidP="00793CE7">
            <w:pPr>
              <w:pStyle w:val="1judul"/>
              <w:rPr>
                <w:rFonts w:ascii="Georgia" w:hAnsi="Georgia"/>
              </w:rPr>
            </w:pPr>
          </w:p>
          <w:p w:rsidR="00AE0AA7" w:rsidRPr="00516D48" w:rsidRDefault="009D5062" w:rsidP="00AE0AA7">
            <w:pPr>
              <w:pStyle w:val="1judul"/>
              <w:rPr>
                <w:rFonts w:ascii="Georgia" w:hAnsi="Georgia"/>
                <w:i/>
              </w:rPr>
            </w:pPr>
            <w:r w:rsidRPr="00516D48">
              <w:rPr>
                <w:rFonts w:ascii="Georgia" w:hAnsi="Georgia"/>
                <w:i/>
              </w:rPr>
              <w:t>RELATIONSHIP ON ADDICTION TO ONLINE GAME WITH ADOLESCENT ASSERTIVE BEHAVIOR</w:t>
            </w:r>
          </w:p>
          <w:p w:rsidR="00531A4E" w:rsidRPr="00516D48" w:rsidRDefault="00531A4E" w:rsidP="00EB445E">
            <w:pPr>
              <w:pStyle w:val="1judul"/>
              <w:rPr>
                <w:rFonts w:ascii="Georgia" w:hAnsi="Georgia"/>
                <w:lang w:val="id-ID"/>
              </w:rPr>
            </w:pPr>
          </w:p>
          <w:p w:rsidR="001D73A8" w:rsidRPr="00D462A4" w:rsidRDefault="00D64830" w:rsidP="00F265BC">
            <w:pPr>
              <w:pStyle w:val="2penulis"/>
              <w:rPr>
                <w:rFonts w:ascii="Georgia" w:hAnsi="Georgia" w:cs="Minion Pro"/>
                <w:szCs w:val="24"/>
                <w:lang w:val="id-ID"/>
              </w:rPr>
            </w:pPr>
            <w:r w:rsidRPr="00D462A4">
              <w:rPr>
                <w:rFonts w:ascii="Georgia" w:hAnsi="Georgia"/>
                <w:szCs w:val="24"/>
                <w:lang w:val="en-GB"/>
              </w:rPr>
              <w:t>Elda</w:t>
            </w:r>
            <w:r w:rsidR="00793CE7" w:rsidRPr="00D462A4">
              <w:rPr>
                <w:rFonts w:ascii="Georgia" w:hAnsi="Georgia"/>
                <w:szCs w:val="24"/>
                <w:vertAlign w:val="superscript"/>
                <w:lang w:val="en-GB"/>
              </w:rPr>
              <w:t>1)</w:t>
            </w:r>
          </w:p>
          <w:p w:rsidR="00F265BC" w:rsidRPr="00D462A4" w:rsidRDefault="00F265BC" w:rsidP="007368BB">
            <w:pPr>
              <w:pStyle w:val="alamat"/>
              <w:rPr>
                <w:rFonts w:ascii="Georgia" w:hAnsi="Georgia"/>
                <w:sz w:val="24"/>
                <w:szCs w:val="24"/>
              </w:rPr>
            </w:pPr>
            <w:r w:rsidRPr="00D462A4">
              <w:rPr>
                <w:rFonts w:ascii="Georgia" w:hAnsi="Georgia"/>
                <w:sz w:val="24"/>
                <w:szCs w:val="24"/>
              </w:rPr>
              <w:t xml:space="preserve">Prodi </w:t>
            </w:r>
            <w:proofErr w:type="spellStart"/>
            <w:r w:rsidR="00D64830" w:rsidRPr="00D462A4">
              <w:rPr>
                <w:rFonts w:ascii="Georgia" w:hAnsi="Georgia"/>
                <w:sz w:val="24"/>
                <w:szCs w:val="24"/>
              </w:rPr>
              <w:t>Studi</w:t>
            </w:r>
            <w:proofErr w:type="spellEnd"/>
            <w:r w:rsidR="00D64830" w:rsidRPr="00D462A4">
              <w:rPr>
                <w:rFonts w:ascii="Georgia" w:hAnsi="Georgia"/>
                <w:sz w:val="24"/>
                <w:szCs w:val="24"/>
              </w:rPr>
              <w:t xml:space="preserve"> Magister </w:t>
            </w:r>
            <w:proofErr w:type="spellStart"/>
            <w:r w:rsidR="00D64830" w:rsidRPr="00D462A4">
              <w:rPr>
                <w:rFonts w:ascii="Georgia" w:hAnsi="Georgia"/>
                <w:sz w:val="24"/>
                <w:szCs w:val="24"/>
              </w:rPr>
              <w:t>Ilmu</w:t>
            </w:r>
            <w:proofErr w:type="spellEnd"/>
            <w:r w:rsidR="00D64830" w:rsidRPr="00D462A4">
              <w:rPr>
                <w:rFonts w:ascii="Georgia" w:hAnsi="Georgia"/>
                <w:sz w:val="24"/>
                <w:szCs w:val="24"/>
              </w:rPr>
              <w:t xml:space="preserve"> </w:t>
            </w:r>
            <w:proofErr w:type="spellStart"/>
            <w:r w:rsidR="00D64830" w:rsidRPr="00D462A4">
              <w:rPr>
                <w:rFonts w:ascii="Georgia" w:hAnsi="Georgia"/>
                <w:sz w:val="24"/>
                <w:szCs w:val="24"/>
              </w:rPr>
              <w:t>Komunikasi</w:t>
            </w:r>
            <w:proofErr w:type="spellEnd"/>
          </w:p>
          <w:p w:rsidR="007368BB" w:rsidRPr="00D462A4" w:rsidRDefault="00D64830" w:rsidP="007368BB">
            <w:pPr>
              <w:pStyle w:val="alamat"/>
              <w:rPr>
                <w:rFonts w:ascii="Georgia" w:hAnsi="Georgia"/>
                <w:sz w:val="24"/>
                <w:szCs w:val="24"/>
              </w:rPr>
            </w:pPr>
            <w:proofErr w:type="spellStart"/>
            <w:r w:rsidRPr="00D462A4">
              <w:rPr>
                <w:rFonts w:ascii="Georgia" w:hAnsi="Georgia"/>
                <w:sz w:val="24"/>
                <w:szCs w:val="24"/>
              </w:rPr>
              <w:t>Universitas</w:t>
            </w:r>
            <w:proofErr w:type="spellEnd"/>
            <w:r w:rsidRPr="00D462A4">
              <w:rPr>
                <w:rFonts w:ascii="Georgia" w:hAnsi="Georgia"/>
                <w:sz w:val="24"/>
                <w:szCs w:val="24"/>
              </w:rPr>
              <w:t xml:space="preserve"> </w:t>
            </w:r>
            <w:proofErr w:type="spellStart"/>
            <w:r w:rsidRPr="00D462A4">
              <w:rPr>
                <w:rFonts w:ascii="Georgia" w:hAnsi="Georgia"/>
                <w:sz w:val="24"/>
                <w:szCs w:val="24"/>
              </w:rPr>
              <w:t>Muhammadiyah</w:t>
            </w:r>
            <w:proofErr w:type="spellEnd"/>
            <w:r w:rsidRPr="00D462A4">
              <w:rPr>
                <w:rFonts w:ascii="Georgia" w:hAnsi="Georgia"/>
                <w:sz w:val="24"/>
                <w:szCs w:val="24"/>
              </w:rPr>
              <w:t xml:space="preserve"> Sumatera Utara</w:t>
            </w:r>
          </w:p>
          <w:p w:rsidR="00D462A4" w:rsidRPr="00D462A4" w:rsidRDefault="00D462A4" w:rsidP="007368BB">
            <w:pPr>
              <w:pStyle w:val="alamat"/>
              <w:rPr>
                <w:rFonts w:ascii="Georgia" w:hAnsi="Georgia"/>
                <w:sz w:val="24"/>
                <w:szCs w:val="24"/>
              </w:rPr>
            </w:pPr>
            <w:r w:rsidRPr="00D462A4">
              <w:rPr>
                <w:rFonts w:ascii="Georgia" w:hAnsi="Georgia"/>
                <w:sz w:val="24"/>
                <w:szCs w:val="24"/>
              </w:rPr>
              <w:t>Email: eldaayumi96@gmail.com</w:t>
            </w:r>
          </w:p>
          <w:p w:rsidR="00D462A4" w:rsidRPr="00516D48" w:rsidRDefault="00D462A4" w:rsidP="007368BB">
            <w:pPr>
              <w:pStyle w:val="Email"/>
              <w:rPr>
                <w:rFonts w:ascii="Georgia" w:hAnsi="Georgia"/>
              </w:rPr>
            </w:pPr>
          </w:p>
        </w:tc>
      </w:tr>
      <w:tr w:rsidR="00D043AC" w:rsidRPr="00516D48" w:rsidTr="007A7A42">
        <w:tc>
          <w:tcPr>
            <w:tcW w:w="9072" w:type="dxa"/>
            <w:gridSpan w:val="3"/>
            <w:tcBorders>
              <w:top w:val="single" w:sz="4" w:space="0" w:color="auto"/>
              <w:bottom w:val="single" w:sz="4" w:space="0" w:color="auto"/>
            </w:tcBorders>
            <w:shd w:val="clear" w:color="auto" w:fill="auto"/>
          </w:tcPr>
          <w:p w:rsidR="00D462A4" w:rsidRDefault="00D462A4" w:rsidP="00D462A4">
            <w:pPr>
              <w:pStyle w:val="NoSpacing"/>
              <w:rPr>
                <w:rFonts w:ascii="Georgia" w:hAnsi="Georgia"/>
              </w:rPr>
            </w:pPr>
            <w:proofErr w:type="spellStart"/>
            <w:r>
              <w:rPr>
                <w:rFonts w:ascii="Georgia" w:hAnsi="Georgia"/>
                <w:b/>
              </w:rPr>
              <w:t>Abstrak</w:t>
            </w:r>
            <w:proofErr w:type="spellEnd"/>
            <w:r>
              <w:rPr>
                <w:rFonts w:ascii="Georgia" w:hAnsi="Georgia"/>
                <w:b/>
              </w:rPr>
              <w:t xml:space="preserve">: </w:t>
            </w:r>
            <w:proofErr w:type="spellStart"/>
            <w:r w:rsidRPr="00B0063B">
              <w:rPr>
                <w:rFonts w:ascii="Georgia" w:hAnsi="Georgia"/>
              </w:rPr>
              <w:t>Tujuan</w:t>
            </w:r>
            <w:proofErr w:type="spellEnd"/>
            <w:r w:rsidRPr="00B0063B">
              <w:rPr>
                <w:rFonts w:ascii="Georgia" w:hAnsi="Georgia"/>
              </w:rPr>
              <w:t xml:space="preserve"> </w:t>
            </w:r>
            <w:proofErr w:type="spellStart"/>
            <w:r w:rsidRPr="00B0063B">
              <w:rPr>
                <w:rFonts w:ascii="Georgia" w:hAnsi="Georgia"/>
              </w:rPr>
              <w:t>dari</w:t>
            </w:r>
            <w:proofErr w:type="spellEnd"/>
            <w:r w:rsidRPr="00B0063B">
              <w:rPr>
                <w:rFonts w:ascii="Georgia" w:hAnsi="Georgia"/>
              </w:rPr>
              <w:t xml:space="preserve"> </w:t>
            </w:r>
            <w:proofErr w:type="spellStart"/>
            <w:r w:rsidRPr="00B0063B">
              <w:rPr>
                <w:rFonts w:ascii="Georgia" w:hAnsi="Georgia"/>
              </w:rPr>
              <w:t>penelitian</w:t>
            </w:r>
            <w:proofErr w:type="spellEnd"/>
            <w:r w:rsidRPr="00B0063B">
              <w:rPr>
                <w:rFonts w:ascii="Georgia" w:hAnsi="Georgia"/>
              </w:rPr>
              <w:t xml:space="preserve"> </w:t>
            </w:r>
            <w:proofErr w:type="spellStart"/>
            <w:r w:rsidRPr="00B0063B">
              <w:rPr>
                <w:rFonts w:ascii="Georgia" w:hAnsi="Georgia"/>
              </w:rPr>
              <w:t>ini</w:t>
            </w:r>
            <w:proofErr w:type="spellEnd"/>
            <w:r w:rsidRPr="00B0063B">
              <w:rPr>
                <w:rFonts w:ascii="Georgia" w:hAnsi="Georgia"/>
              </w:rPr>
              <w:t xml:space="preserve"> </w:t>
            </w:r>
            <w:proofErr w:type="spellStart"/>
            <w:r w:rsidRPr="00B0063B">
              <w:rPr>
                <w:rFonts w:ascii="Georgia" w:hAnsi="Georgia"/>
              </w:rPr>
              <w:t>adalah</w:t>
            </w:r>
            <w:proofErr w:type="spellEnd"/>
            <w:r w:rsidRPr="00B0063B">
              <w:rPr>
                <w:rFonts w:ascii="Georgia" w:hAnsi="Georgia"/>
              </w:rPr>
              <w:t xml:space="preserve"> </w:t>
            </w:r>
            <w:proofErr w:type="spellStart"/>
            <w:r w:rsidRPr="00B0063B">
              <w:rPr>
                <w:rFonts w:ascii="Georgia" w:hAnsi="Georgia"/>
              </w:rPr>
              <w:t>untuk</w:t>
            </w:r>
            <w:proofErr w:type="spellEnd"/>
            <w:r w:rsidRPr="00B0063B">
              <w:rPr>
                <w:rFonts w:ascii="Georgia" w:hAnsi="Georgia"/>
              </w:rPr>
              <w:t xml:space="preserve"> </w:t>
            </w:r>
            <w:proofErr w:type="spellStart"/>
            <w:r w:rsidRPr="00B0063B">
              <w:rPr>
                <w:rFonts w:ascii="Georgia" w:hAnsi="Georgia"/>
              </w:rPr>
              <w:t>mengetahui</w:t>
            </w:r>
            <w:proofErr w:type="spellEnd"/>
            <w:r w:rsidRPr="00B0063B">
              <w:rPr>
                <w:rFonts w:ascii="Georgia" w:hAnsi="Georgia"/>
              </w:rPr>
              <w:t xml:space="preserve"> </w:t>
            </w:r>
            <w:proofErr w:type="spellStart"/>
            <w:r w:rsidRPr="00B0063B">
              <w:rPr>
                <w:rFonts w:ascii="Georgia" w:hAnsi="Georgia"/>
              </w:rPr>
              <w:t>implikasi</w:t>
            </w:r>
            <w:proofErr w:type="spellEnd"/>
            <w:r w:rsidRPr="00B0063B">
              <w:rPr>
                <w:rFonts w:ascii="Georgia" w:hAnsi="Georgia"/>
              </w:rPr>
              <w:t xml:space="preserve"> game online </w:t>
            </w:r>
            <w:proofErr w:type="spellStart"/>
            <w:r w:rsidRPr="00B0063B">
              <w:rPr>
                <w:rFonts w:ascii="Georgia" w:hAnsi="Georgia"/>
              </w:rPr>
              <w:t>terhadap</w:t>
            </w:r>
            <w:proofErr w:type="spellEnd"/>
            <w:r w:rsidRPr="00B0063B">
              <w:rPr>
                <w:rFonts w:ascii="Georgia" w:hAnsi="Georgia"/>
              </w:rPr>
              <w:t xml:space="preserve"> </w:t>
            </w:r>
            <w:proofErr w:type="spellStart"/>
            <w:proofErr w:type="gramStart"/>
            <w:r w:rsidRPr="00B0063B">
              <w:rPr>
                <w:rFonts w:ascii="Georgia" w:hAnsi="Georgia"/>
              </w:rPr>
              <w:t>perilaku</w:t>
            </w:r>
            <w:proofErr w:type="spellEnd"/>
            <w:r w:rsidRPr="00B0063B">
              <w:rPr>
                <w:rFonts w:ascii="Georgia" w:hAnsi="Georgia"/>
              </w:rPr>
              <w:t xml:space="preserve">  </w:t>
            </w:r>
            <w:proofErr w:type="spellStart"/>
            <w:r w:rsidRPr="00B0063B">
              <w:rPr>
                <w:rFonts w:ascii="Georgia" w:hAnsi="Georgia"/>
              </w:rPr>
              <w:t>assertif</w:t>
            </w:r>
            <w:proofErr w:type="spellEnd"/>
            <w:proofErr w:type="gramEnd"/>
            <w:r w:rsidRPr="00B0063B">
              <w:rPr>
                <w:rFonts w:ascii="Georgia" w:hAnsi="Georgia"/>
              </w:rPr>
              <w:t xml:space="preserve"> </w:t>
            </w:r>
            <w:proofErr w:type="spellStart"/>
            <w:r w:rsidRPr="00B0063B">
              <w:rPr>
                <w:rFonts w:ascii="Georgia" w:hAnsi="Georgia"/>
              </w:rPr>
              <w:t>remaja</w:t>
            </w:r>
            <w:proofErr w:type="spellEnd"/>
            <w:r w:rsidRPr="00B0063B">
              <w:rPr>
                <w:rFonts w:ascii="Georgia" w:hAnsi="Georgia"/>
              </w:rPr>
              <w:t xml:space="preserve">. </w:t>
            </w:r>
            <w:proofErr w:type="spellStart"/>
            <w:r w:rsidRPr="00B0063B">
              <w:rPr>
                <w:rFonts w:ascii="Georgia" w:hAnsi="Georgia"/>
              </w:rPr>
              <w:t>Penelitian</w:t>
            </w:r>
            <w:proofErr w:type="spellEnd"/>
            <w:r w:rsidRPr="00B0063B">
              <w:rPr>
                <w:rFonts w:ascii="Georgia" w:hAnsi="Georgia"/>
              </w:rPr>
              <w:t xml:space="preserve"> </w:t>
            </w:r>
            <w:proofErr w:type="spellStart"/>
            <w:r w:rsidRPr="00B0063B">
              <w:rPr>
                <w:rFonts w:ascii="Georgia" w:hAnsi="Georgia"/>
              </w:rPr>
              <w:t>ini</w:t>
            </w:r>
            <w:proofErr w:type="spellEnd"/>
            <w:r w:rsidRPr="00B0063B">
              <w:rPr>
                <w:rFonts w:ascii="Georgia" w:hAnsi="Georgia"/>
              </w:rPr>
              <w:t xml:space="preserve"> </w:t>
            </w:r>
            <w:proofErr w:type="spellStart"/>
            <w:r w:rsidRPr="00B0063B">
              <w:rPr>
                <w:rFonts w:ascii="Georgia" w:hAnsi="Georgia"/>
              </w:rPr>
              <w:t>menggunakan</w:t>
            </w:r>
            <w:proofErr w:type="spellEnd"/>
            <w:r w:rsidRPr="00B0063B">
              <w:rPr>
                <w:rFonts w:ascii="Georgia" w:hAnsi="Georgia"/>
              </w:rPr>
              <w:t xml:space="preserve"> </w:t>
            </w:r>
            <w:proofErr w:type="spellStart"/>
            <w:r w:rsidRPr="00B0063B">
              <w:rPr>
                <w:rFonts w:ascii="Georgia" w:hAnsi="Georgia"/>
              </w:rPr>
              <w:t>metode</w:t>
            </w:r>
            <w:proofErr w:type="spellEnd"/>
            <w:r w:rsidRPr="00B0063B">
              <w:rPr>
                <w:rFonts w:ascii="Georgia" w:hAnsi="Georgia"/>
              </w:rPr>
              <w:t xml:space="preserve"> </w:t>
            </w:r>
            <w:proofErr w:type="spellStart"/>
            <w:r w:rsidRPr="00B0063B">
              <w:rPr>
                <w:rFonts w:ascii="Georgia" w:hAnsi="Georgia"/>
              </w:rPr>
              <w:t>deskriptif</w:t>
            </w:r>
            <w:proofErr w:type="spellEnd"/>
            <w:r w:rsidRPr="00B0063B">
              <w:rPr>
                <w:rFonts w:ascii="Georgia" w:hAnsi="Georgia"/>
              </w:rPr>
              <w:t xml:space="preserve"> </w:t>
            </w:r>
            <w:proofErr w:type="spellStart"/>
            <w:r w:rsidRPr="00B0063B">
              <w:rPr>
                <w:rFonts w:ascii="Georgia" w:hAnsi="Georgia"/>
              </w:rPr>
              <w:t>korelasional</w:t>
            </w:r>
            <w:proofErr w:type="spellEnd"/>
            <w:r w:rsidRPr="00B0063B">
              <w:rPr>
                <w:rFonts w:ascii="Georgia" w:hAnsi="Georgia"/>
              </w:rPr>
              <w:t xml:space="preserve"> </w:t>
            </w:r>
            <w:proofErr w:type="spellStart"/>
            <w:r w:rsidRPr="00B0063B">
              <w:rPr>
                <w:rFonts w:ascii="Georgia" w:hAnsi="Georgia"/>
              </w:rPr>
              <w:t>dengan</w:t>
            </w:r>
            <w:proofErr w:type="spellEnd"/>
            <w:r w:rsidRPr="00B0063B">
              <w:rPr>
                <w:rFonts w:ascii="Georgia" w:hAnsi="Georgia"/>
              </w:rPr>
              <w:t xml:space="preserve"> </w:t>
            </w:r>
            <w:proofErr w:type="spellStart"/>
            <w:r w:rsidRPr="00B0063B">
              <w:rPr>
                <w:rFonts w:ascii="Georgia" w:hAnsi="Georgia"/>
              </w:rPr>
              <w:t>menggunakan</w:t>
            </w:r>
            <w:proofErr w:type="spellEnd"/>
            <w:r w:rsidRPr="00B0063B">
              <w:rPr>
                <w:rFonts w:ascii="Georgia" w:hAnsi="Georgia"/>
              </w:rPr>
              <w:t xml:space="preserve"> </w:t>
            </w:r>
            <w:proofErr w:type="spellStart"/>
            <w:r w:rsidRPr="00B0063B">
              <w:rPr>
                <w:rFonts w:ascii="Georgia" w:hAnsi="Georgia"/>
              </w:rPr>
              <w:t>kuesioner</w:t>
            </w:r>
            <w:proofErr w:type="spellEnd"/>
            <w:r w:rsidRPr="00B0063B">
              <w:rPr>
                <w:rFonts w:ascii="Georgia" w:hAnsi="Georgia"/>
              </w:rPr>
              <w:t xml:space="preserve"> </w:t>
            </w:r>
            <w:proofErr w:type="spellStart"/>
            <w:r w:rsidRPr="00B0063B">
              <w:rPr>
                <w:rFonts w:ascii="Georgia" w:hAnsi="Georgia"/>
              </w:rPr>
              <w:t>untuk</w:t>
            </w:r>
            <w:proofErr w:type="spellEnd"/>
            <w:r w:rsidRPr="00B0063B">
              <w:rPr>
                <w:rFonts w:ascii="Georgia" w:hAnsi="Georgia"/>
              </w:rPr>
              <w:t xml:space="preserve"> </w:t>
            </w:r>
            <w:proofErr w:type="spellStart"/>
            <w:r w:rsidRPr="00B0063B">
              <w:rPr>
                <w:rFonts w:ascii="Georgia" w:hAnsi="Georgia"/>
              </w:rPr>
              <w:t>mendapatkan</w:t>
            </w:r>
            <w:proofErr w:type="spellEnd"/>
            <w:r w:rsidRPr="00B0063B">
              <w:rPr>
                <w:rFonts w:ascii="Georgia" w:hAnsi="Georgia"/>
              </w:rPr>
              <w:t xml:space="preserve"> data yang </w:t>
            </w:r>
            <w:proofErr w:type="spellStart"/>
            <w:r w:rsidRPr="00B0063B">
              <w:rPr>
                <w:rFonts w:ascii="Georgia" w:hAnsi="Georgia"/>
              </w:rPr>
              <w:t>dibutuhkan</w:t>
            </w:r>
            <w:proofErr w:type="spellEnd"/>
            <w:r w:rsidRPr="00B0063B">
              <w:rPr>
                <w:rFonts w:ascii="Georgia" w:hAnsi="Georgia"/>
              </w:rPr>
              <w:t xml:space="preserve"> </w:t>
            </w:r>
            <w:proofErr w:type="spellStart"/>
            <w:r w:rsidRPr="00B0063B">
              <w:rPr>
                <w:rFonts w:ascii="Georgia" w:hAnsi="Georgia"/>
              </w:rPr>
              <w:t>untuk</w:t>
            </w:r>
            <w:proofErr w:type="spellEnd"/>
            <w:r w:rsidRPr="00B0063B">
              <w:rPr>
                <w:rFonts w:ascii="Georgia" w:hAnsi="Georgia"/>
              </w:rPr>
              <w:t xml:space="preserve"> </w:t>
            </w:r>
            <w:proofErr w:type="spellStart"/>
            <w:r w:rsidRPr="00B0063B">
              <w:rPr>
                <w:rFonts w:ascii="Georgia" w:hAnsi="Georgia"/>
              </w:rPr>
              <w:t>penelitian</w:t>
            </w:r>
            <w:proofErr w:type="spellEnd"/>
            <w:r w:rsidRPr="00B0063B">
              <w:rPr>
                <w:rFonts w:ascii="Georgia" w:hAnsi="Georgia"/>
              </w:rPr>
              <w:t xml:space="preserve"> </w:t>
            </w:r>
            <w:proofErr w:type="spellStart"/>
            <w:r w:rsidRPr="00B0063B">
              <w:rPr>
                <w:rFonts w:ascii="Georgia" w:hAnsi="Georgia"/>
              </w:rPr>
              <w:t>ini</w:t>
            </w:r>
            <w:proofErr w:type="spellEnd"/>
            <w:r w:rsidRPr="00B0063B">
              <w:rPr>
                <w:rFonts w:ascii="Georgia" w:hAnsi="Georgia"/>
              </w:rPr>
              <w:t xml:space="preserve">. Purposive sampling </w:t>
            </w:r>
            <w:proofErr w:type="spellStart"/>
            <w:r w:rsidRPr="00B0063B">
              <w:rPr>
                <w:rFonts w:ascii="Georgia" w:hAnsi="Georgia"/>
              </w:rPr>
              <w:t>digunakan</w:t>
            </w:r>
            <w:proofErr w:type="spellEnd"/>
            <w:r w:rsidRPr="00B0063B">
              <w:rPr>
                <w:rFonts w:ascii="Georgia" w:hAnsi="Georgia"/>
              </w:rPr>
              <w:t xml:space="preserve"> </w:t>
            </w:r>
            <w:proofErr w:type="spellStart"/>
            <w:r w:rsidRPr="00B0063B">
              <w:rPr>
                <w:rFonts w:ascii="Georgia" w:hAnsi="Georgia"/>
              </w:rPr>
              <w:t>dalam</w:t>
            </w:r>
            <w:proofErr w:type="spellEnd"/>
            <w:r w:rsidRPr="00B0063B">
              <w:rPr>
                <w:rFonts w:ascii="Georgia" w:hAnsi="Georgia"/>
              </w:rPr>
              <w:t xml:space="preserve"> </w:t>
            </w:r>
            <w:proofErr w:type="spellStart"/>
            <w:r w:rsidRPr="00B0063B">
              <w:rPr>
                <w:rFonts w:ascii="Georgia" w:hAnsi="Georgia"/>
              </w:rPr>
              <w:t>penelitian</w:t>
            </w:r>
            <w:proofErr w:type="spellEnd"/>
            <w:r w:rsidRPr="00B0063B">
              <w:rPr>
                <w:rFonts w:ascii="Georgia" w:hAnsi="Georgia"/>
              </w:rPr>
              <w:t xml:space="preserve"> </w:t>
            </w:r>
            <w:proofErr w:type="spellStart"/>
            <w:r w:rsidRPr="00B0063B">
              <w:rPr>
                <w:rFonts w:ascii="Georgia" w:hAnsi="Georgia"/>
              </w:rPr>
              <w:t>ini</w:t>
            </w:r>
            <w:proofErr w:type="spellEnd"/>
            <w:r w:rsidRPr="00B0063B">
              <w:rPr>
                <w:rFonts w:ascii="Georgia" w:hAnsi="Georgia"/>
              </w:rPr>
              <w:t xml:space="preserve">. </w:t>
            </w:r>
            <w:proofErr w:type="spellStart"/>
            <w:r w:rsidRPr="00B0063B">
              <w:rPr>
                <w:rFonts w:ascii="Georgia" w:hAnsi="Georgia"/>
              </w:rPr>
              <w:t>Partisipan</w:t>
            </w:r>
            <w:proofErr w:type="spellEnd"/>
            <w:r w:rsidRPr="00B0063B">
              <w:rPr>
                <w:rFonts w:ascii="Georgia" w:hAnsi="Georgia"/>
              </w:rPr>
              <w:t xml:space="preserve"> </w:t>
            </w:r>
            <w:proofErr w:type="spellStart"/>
            <w:r w:rsidRPr="00B0063B">
              <w:rPr>
                <w:rFonts w:ascii="Georgia" w:hAnsi="Georgia"/>
              </w:rPr>
              <w:t>dipilih</w:t>
            </w:r>
            <w:proofErr w:type="spellEnd"/>
            <w:r w:rsidRPr="00B0063B">
              <w:rPr>
                <w:rFonts w:ascii="Georgia" w:hAnsi="Georgia"/>
              </w:rPr>
              <w:t xml:space="preserve"> </w:t>
            </w:r>
            <w:proofErr w:type="spellStart"/>
            <w:r w:rsidRPr="00B0063B">
              <w:rPr>
                <w:rFonts w:ascii="Georgia" w:hAnsi="Georgia"/>
              </w:rPr>
              <w:t>melalui</w:t>
            </w:r>
            <w:proofErr w:type="spellEnd"/>
            <w:r w:rsidRPr="00B0063B">
              <w:rPr>
                <w:rFonts w:ascii="Georgia" w:hAnsi="Georgia"/>
              </w:rPr>
              <w:t xml:space="preserve"> purposive sampling </w:t>
            </w:r>
            <w:proofErr w:type="spellStart"/>
            <w:r w:rsidRPr="00B0063B">
              <w:rPr>
                <w:rFonts w:ascii="Georgia" w:hAnsi="Georgia"/>
              </w:rPr>
              <w:t>dimana</w:t>
            </w:r>
            <w:proofErr w:type="spellEnd"/>
            <w:r w:rsidRPr="00B0063B">
              <w:rPr>
                <w:rFonts w:ascii="Georgia" w:hAnsi="Georgia"/>
              </w:rPr>
              <w:t xml:space="preserve"> orang-orang yang </w:t>
            </w:r>
            <w:proofErr w:type="spellStart"/>
            <w:r w:rsidRPr="00B0063B">
              <w:rPr>
                <w:rFonts w:ascii="Georgia" w:hAnsi="Georgia"/>
              </w:rPr>
              <w:t>dipilih</w:t>
            </w:r>
            <w:proofErr w:type="spellEnd"/>
            <w:r w:rsidRPr="00B0063B">
              <w:rPr>
                <w:rFonts w:ascii="Georgia" w:hAnsi="Georgia"/>
              </w:rPr>
              <w:t xml:space="preserve"> </w:t>
            </w:r>
            <w:proofErr w:type="spellStart"/>
            <w:r w:rsidRPr="00B0063B">
              <w:rPr>
                <w:rFonts w:ascii="Georgia" w:hAnsi="Georgia"/>
              </w:rPr>
              <w:t>untuk</w:t>
            </w:r>
            <w:proofErr w:type="spellEnd"/>
            <w:r w:rsidRPr="00B0063B">
              <w:rPr>
                <w:rFonts w:ascii="Georgia" w:hAnsi="Georgia"/>
              </w:rPr>
              <w:t xml:space="preserve"> </w:t>
            </w:r>
            <w:proofErr w:type="spellStart"/>
            <w:r w:rsidRPr="00B0063B">
              <w:rPr>
                <w:rFonts w:ascii="Georgia" w:hAnsi="Georgia"/>
              </w:rPr>
              <w:t>penelitian</w:t>
            </w:r>
            <w:proofErr w:type="spellEnd"/>
            <w:r w:rsidRPr="00B0063B">
              <w:rPr>
                <w:rFonts w:ascii="Georgia" w:hAnsi="Georgia"/>
              </w:rPr>
              <w:t xml:space="preserve"> </w:t>
            </w:r>
            <w:proofErr w:type="spellStart"/>
            <w:r w:rsidRPr="00B0063B">
              <w:rPr>
                <w:rFonts w:ascii="Georgia" w:hAnsi="Georgia"/>
              </w:rPr>
              <w:t>itu</w:t>
            </w:r>
            <w:proofErr w:type="spellEnd"/>
            <w:r w:rsidRPr="00B0063B">
              <w:rPr>
                <w:rFonts w:ascii="Georgia" w:hAnsi="Georgia"/>
              </w:rPr>
              <w:t xml:space="preserve"> </w:t>
            </w:r>
            <w:proofErr w:type="spellStart"/>
            <w:r w:rsidRPr="00B0063B">
              <w:rPr>
                <w:rFonts w:ascii="Georgia" w:hAnsi="Georgia"/>
              </w:rPr>
              <w:t>sendiri</w:t>
            </w:r>
            <w:proofErr w:type="spellEnd"/>
            <w:r w:rsidRPr="00B0063B">
              <w:rPr>
                <w:rFonts w:ascii="Georgia" w:hAnsi="Georgia"/>
              </w:rPr>
              <w:t xml:space="preserve"> </w:t>
            </w:r>
            <w:proofErr w:type="spellStart"/>
            <w:r w:rsidRPr="00B0063B">
              <w:rPr>
                <w:rFonts w:ascii="Georgia" w:hAnsi="Georgia"/>
              </w:rPr>
              <w:t>tidak</w:t>
            </w:r>
            <w:proofErr w:type="spellEnd"/>
            <w:r w:rsidRPr="00B0063B">
              <w:rPr>
                <w:rFonts w:ascii="Georgia" w:hAnsi="Georgia"/>
              </w:rPr>
              <w:t xml:space="preserve"> </w:t>
            </w:r>
            <w:proofErr w:type="spellStart"/>
            <w:r w:rsidRPr="00B0063B">
              <w:rPr>
                <w:rFonts w:ascii="Georgia" w:hAnsi="Georgia"/>
              </w:rPr>
              <w:t>diharapkan</w:t>
            </w:r>
            <w:proofErr w:type="spellEnd"/>
            <w:r w:rsidRPr="00B0063B">
              <w:rPr>
                <w:rFonts w:ascii="Georgia" w:hAnsi="Georgia"/>
              </w:rPr>
              <w:t xml:space="preserve"> </w:t>
            </w:r>
            <w:proofErr w:type="spellStart"/>
            <w:r w:rsidRPr="00B0063B">
              <w:rPr>
                <w:rFonts w:ascii="Georgia" w:hAnsi="Georgia"/>
              </w:rPr>
              <w:t>menjadi</w:t>
            </w:r>
            <w:proofErr w:type="spellEnd"/>
            <w:r w:rsidRPr="00B0063B">
              <w:rPr>
                <w:rFonts w:ascii="Georgia" w:hAnsi="Georgia"/>
              </w:rPr>
              <w:t xml:space="preserve"> </w:t>
            </w:r>
            <w:proofErr w:type="spellStart"/>
            <w:r w:rsidRPr="00B0063B">
              <w:rPr>
                <w:rFonts w:ascii="Georgia" w:hAnsi="Georgia"/>
              </w:rPr>
              <w:t>perwakilan</w:t>
            </w:r>
            <w:proofErr w:type="spellEnd"/>
            <w:r w:rsidRPr="00B0063B">
              <w:rPr>
                <w:rFonts w:ascii="Georgia" w:hAnsi="Georgia"/>
              </w:rPr>
              <w:t xml:space="preserve"> </w:t>
            </w:r>
            <w:proofErr w:type="spellStart"/>
            <w:r w:rsidRPr="00B0063B">
              <w:rPr>
                <w:rFonts w:ascii="Georgia" w:hAnsi="Georgia"/>
              </w:rPr>
              <w:t>populasi</w:t>
            </w:r>
            <w:proofErr w:type="spellEnd"/>
            <w:r w:rsidRPr="00B0063B">
              <w:rPr>
                <w:rFonts w:ascii="Georgia" w:hAnsi="Georgia"/>
              </w:rPr>
              <w:t xml:space="preserve">, </w:t>
            </w:r>
            <w:proofErr w:type="spellStart"/>
            <w:r w:rsidRPr="00B0063B">
              <w:rPr>
                <w:rFonts w:ascii="Georgia" w:hAnsi="Georgia"/>
              </w:rPr>
              <w:t>tetapi</w:t>
            </w:r>
            <w:proofErr w:type="spellEnd"/>
            <w:r w:rsidRPr="00B0063B">
              <w:rPr>
                <w:rFonts w:ascii="Georgia" w:hAnsi="Georgia"/>
              </w:rPr>
              <w:t xml:space="preserve"> </w:t>
            </w:r>
            <w:proofErr w:type="spellStart"/>
            <w:r w:rsidRPr="00B0063B">
              <w:rPr>
                <w:rFonts w:ascii="Georgia" w:hAnsi="Georgia"/>
              </w:rPr>
              <w:t>mereka</w:t>
            </w:r>
            <w:proofErr w:type="spellEnd"/>
            <w:r w:rsidRPr="00B0063B">
              <w:rPr>
                <w:rFonts w:ascii="Georgia" w:hAnsi="Georgia"/>
              </w:rPr>
              <w:t xml:space="preserve"> </w:t>
            </w:r>
            <w:proofErr w:type="spellStart"/>
            <w:r w:rsidRPr="00B0063B">
              <w:rPr>
                <w:rFonts w:ascii="Georgia" w:hAnsi="Georgia"/>
              </w:rPr>
              <w:t>memiliki</w:t>
            </w:r>
            <w:proofErr w:type="spellEnd"/>
            <w:r w:rsidRPr="00B0063B">
              <w:rPr>
                <w:rFonts w:ascii="Georgia" w:hAnsi="Georgia"/>
              </w:rPr>
              <w:t xml:space="preserve"> </w:t>
            </w:r>
            <w:proofErr w:type="spellStart"/>
            <w:r w:rsidRPr="00B0063B">
              <w:rPr>
                <w:rFonts w:ascii="Georgia" w:hAnsi="Georgia"/>
              </w:rPr>
              <w:t>informasi</w:t>
            </w:r>
            <w:proofErr w:type="spellEnd"/>
            <w:r w:rsidRPr="00B0063B">
              <w:rPr>
                <w:rFonts w:ascii="Georgia" w:hAnsi="Georgia"/>
              </w:rPr>
              <w:t xml:space="preserve"> yang </w:t>
            </w:r>
            <w:proofErr w:type="spellStart"/>
            <w:r w:rsidRPr="00B0063B">
              <w:rPr>
                <w:rFonts w:ascii="Georgia" w:hAnsi="Georgia"/>
              </w:rPr>
              <w:t>diperlukan</w:t>
            </w:r>
            <w:proofErr w:type="spellEnd"/>
            <w:r w:rsidRPr="00B0063B">
              <w:rPr>
                <w:rFonts w:ascii="Georgia" w:hAnsi="Georgia"/>
              </w:rPr>
              <w:t xml:space="preserve"> </w:t>
            </w:r>
            <w:proofErr w:type="spellStart"/>
            <w:r w:rsidRPr="00B0063B">
              <w:rPr>
                <w:rFonts w:ascii="Georgia" w:hAnsi="Georgia"/>
              </w:rPr>
              <w:t>tentang</w:t>
            </w:r>
            <w:proofErr w:type="spellEnd"/>
            <w:r w:rsidRPr="00B0063B">
              <w:rPr>
                <w:rFonts w:ascii="Georgia" w:hAnsi="Georgia"/>
              </w:rPr>
              <w:t xml:space="preserve"> </w:t>
            </w:r>
            <w:proofErr w:type="spellStart"/>
            <w:r w:rsidRPr="00B0063B">
              <w:rPr>
                <w:rFonts w:ascii="Georgia" w:hAnsi="Georgia"/>
              </w:rPr>
              <w:t>masalah</w:t>
            </w:r>
            <w:proofErr w:type="spellEnd"/>
            <w:r w:rsidRPr="00B0063B">
              <w:rPr>
                <w:rFonts w:ascii="Georgia" w:hAnsi="Georgia"/>
              </w:rPr>
              <w:t xml:space="preserve"> yang </w:t>
            </w:r>
            <w:proofErr w:type="spellStart"/>
            <w:r w:rsidRPr="00B0063B">
              <w:rPr>
                <w:rFonts w:ascii="Georgia" w:hAnsi="Georgia"/>
              </w:rPr>
              <w:t>sedang</w:t>
            </w:r>
            <w:proofErr w:type="spellEnd"/>
            <w:r w:rsidRPr="00B0063B">
              <w:rPr>
                <w:rFonts w:ascii="Georgia" w:hAnsi="Georgia"/>
              </w:rPr>
              <w:t xml:space="preserve"> </w:t>
            </w:r>
            <w:proofErr w:type="spellStart"/>
            <w:r w:rsidRPr="00B0063B">
              <w:rPr>
                <w:rFonts w:ascii="Georgia" w:hAnsi="Georgia"/>
              </w:rPr>
              <w:t>diteliti</w:t>
            </w:r>
            <w:proofErr w:type="spellEnd"/>
            <w:r w:rsidRPr="00B0063B">
              <w:rPr>
                <w:rFonts w:ascii="Georgia" w:hAnsi="Georgia"/>
              </w:rPr>
              <w:t xml:space="preserve">. </w:t>
            </w:r>
            <w:proofErr w:type="spellStart"/>
            <w:r w:rsidRPr="00B0063B">
              <w:rPr>
                <w:rFonts w:ascii="Georgia" w:hAnsi="Georgia"/>
              </w:rPr>
              <w:t>Perilaku</w:t>
            </w:r>
            <w:proofErr w:type="spellEnd"/>
            <w:r w:rsidRPr="00B0063B">
              <w:rPr>
                <w:rFonts w:ascii="Georgia" w:hAnsi="Georgia"/>
              </w:rPr>
              <w:t xml:space="preserve"> </w:t>
            </w:r>
            <w:proofErr w:type="spellStart"/>
            <w:r w:rsidRPr="00B0063B">
              <w:rPr>
                <w:rFonts w:ascii="Georgia" w:hAnsi="Georgia"/>
              </w:rPr>
              <w:t>asertif</w:t>
            </w:r>
            <w:proofErr w:type="spellEnd"/>
            <w:r w:rsidRPr="00B0063B">
              <w:rPr>
                <w:rFonts w:ascii="Georgia" w:hAnsi="Georgia"/>
              </w:rPr>
              <w:t xml:space="preserve"> </w:t>
            </w:r>
            <w:proofErr w:type="spellStart"/>
            <w:r w:rsidRPr="00B0063B">
              <w:rPr>
                <w:rFonts w:ascii="Georgia" w:hAnsi="Georgia"/>
              </w:rPr>
              <w:t>memainkan</w:t>
            </w:r>
            <w:proofErr w:type="spellEnd"/>
            <w:r w:rsidRPr="00B0063B">
              <w:rPr>
                <w:rFonts w:ascii="Georgia" w:hAnsi="Georgia"/>
              </w:rPr>
              <w:t xml:space="preserve"> </w:t>
            </w:r>
            <w:proofErr w:type="spellStart"/>
            <w:r w:rsidRPr="00B0063B">
              <w:rPr>
                <w:rFonts w:ascii="Georgia" w:hAnsi="Georgia"/>
              </w:rPr>
              <w:t>salah</w:t>
            </w:r>
            <w:proofErr w:type="spellEnd"/>
            <w:r w:rsidRPr="00B0063B">
              <w:rPr>
                <w:rFonts w:ascii="Georgia" w:hAnsi="Georgia"/>
              </w:rPr>
              <w:t xml:space="preserve"> </w:t>
            </w:r>
            <w:proofErr w:type="spellStart"/>
            <w:r w:rsidRPr="00B0063B">
              <w:rPr>
                <w:rFonts w:ascii="Georgia" w:hAnsi="Georgia"/>
              </w:rPr>
              <w:t>satu</w:t>
            </w:r>
            <w:proofErr w:type="spellEnd"/>
            <w:r w:rsidRPr="00B0063B">
              <w:rPr>
                <w:rFonts w:ascii="Georgia" w:hAnsi="Georgia"/>
              </w:rPr>
              <w:t xml:space="preserve"> </w:t>
            </w:r>
            <w:proofErr w:type="spellStart"/>
            <w:r w:rsidRPr="00B0063B">
              <w:rPr>
                <w:rFonts w:ascii="Georgia" w:hAnsi="Georgia"/>
              </w:rPr>
              <w:t>peran</w:t>
            </w:r>
            <w:proofErr w:type="spellEnd"/>
            <w:r w:rsidRPr="00B0063B">
              <w:rPr>
                <w:rFonts w:ascii="Georgia" w:hAnsi="Georgia"/>
              </w:rPr>
              <w:t xml:space="preserve"> </w:t>
            </w:r>
            <w:proofErr w:type="spellStart"/>
            <w:r w:rsidRPr="00B0063B">
              <w:rPr>
                <w:rFonts w:ascii="Georgia" w:hAnsi="Georgia"/>
              </w:rPr>
              <w:t>dalam</w:t>
            </w:r>
            <w:proofErr w:type="spellEnd"/>
            <w:r w:rsidRPr="00B0063B">
              <w:rPr>
                <w:rFonts w:ascii="Georgia" w:hAnsi="Georgia"/>
              </w:rPr>
              <w:t xml:space="preserve"> </w:t>
            </w:r>
            <w:proofErr w:type="spellStart"/>
            <w:r w:rsidRPr="00B0063B">
              <w:rPr>
                <w:rFonts w:ascii="Georgia" w:hAnsi="Georgia"/>
              </w:rPr>
              <w:t>munculnya</w:t>
            </w:r>
            <w:proofErr w:type="spellEnd"/>
            <w:r w:rsidRPr="00B0063B">
              <w:rPr>
                <w:rFonts w:ascii="Georgia" w:hAnsi="Georgia"/>
              </w:rPr>
              <w:t xml:space="preserve"> </w:t>
            </w:r>
            <w:proofErr w:type="spellStart"/>
            <w:r w:rsidRPr="00B0063B">
              <w:rPr>
                <w:rFonts w:ascii="Georgia" w:hAnsi="Georgia"/>
              </w:rPr>
              <w:t>perilaku</w:t>
            </w:r>
            <w:proofErr w:type="spellEnd"/>
            <w:r w:rsidRPr="00B0063B">
              <w:rPr>
                <w:rFonts w:ascii="Georgia" w:hAnsi="Georgia"/>
              </w:rPr>
              <w:t xml:space="preserve"> </w:t>
            </w:r>
            <w:proofErr w:type="spellStart"/>
            <w:r w:rsidRPr="00B0063B">
              <w:rPr>
                <w:rFonts w:ascii="Georgia" w:hAnsi="Georgia"/>
              </w:rPr>
              <w:t>kecanduan</w:t>
            </w:r>
            <w:proofErr w:type="spellEnd"/>
            <w:r w:rsidRPr="00B0063B">
              <w:rPr>
                <w:rFonts w:ascii="Georgia" w:hAnsi="Georgia"/>
              </w:rPr>
              <w:t xml:space="preserve"> game online </w:t>
            </w:r>
            <w:proofErr w:type="spellStart"/>
            <w:r w:rsidRPr="00B0063B">
              <w:rPr>
                <w:rFonts w:ascii="Georgia" w:hAnsi="Georgia"/>
              </w:rPr>
              <w:t>pada</w:t>
            </w:r>
            <w:proofErr w:type="spellEnd"/>
            <w:r w:rsidRPr="00B0063B">
              <w:rPr>
                <w:rFonts w:ascii="Georgia" w:hAnsi="Georgia"/>
              </w:rPr>
              <w:t xml:space="preserve"> </w:t>
            </w:r>
            <w:proofErr w:type="spellStart"/>
            <w:r w:rsidRPr="00B0063B">
              <w:rPr>
                <w:rFonts w:ascii="Georgia" w:hAnsi="Georgia"/>
              </w:rPr>
              <w:t>remaja</w:t>
            </w:r>
            <w:proofErr w:type="spellEnd"/>
            <w:r w:rsidRPr="00B0063B">
              <w:rPr>
                <w:rFonts w:ascii="Georgia" w:hAnsi="Georgia"/>
              </w:rPr>
              <w:t xml:space="preserve">. </w:t>
            </w:r>
            <w:proofErr w:type="spellStart"/>
            <w:r w:rsidRPr="00B0063B">
              <w:rPr>
                <w:rFonts w:ascii="Georgia" w:hAnsi="Georgia"/>
              </w:rPr>
              <w:t>Jika</w:t>
            </w:r>
            <w:proofErr w:type="spellEnd"/>
            <w:r w:rsidRPr="00B0063B">
              <w:rPr>
                <w:rFonts w:ascii="Georgia" w:hAnsi="Georgia"/>
              </w:rPr>
              <w:t xml:space="preserve"> </w:t>
            </w:r>
            <w:proofErr w:type="spellStart"/>
            <w:r w:rsidRPr="00B0063B">
              <w:rPr>
                <w:rFonts w:ascii="Georgia" w:hAnsi="Georgia"/>
              </w:rPr>
              <w:t>remaja</w:t>
            </w:r>
            <w:proofErr w:type="spellEnd"/>
            <w:r w:rsidRPr="00B0063B">
              <w:rPr>
                <w:rFonts w:ascii="Georgia" w:hAnsi="Georgia"/>
              </w:rPr>
              <w:t xml:space="preserve"> </w:t>
            </w:r>
            <w:proofErr w:type="spellStart"/>
            <w:r w:rsidRPr="00B0063B">
              <w:rPr>
                <w:rFonts w:ascii="Georgia" w:hAnsi="Georgia"/>
              </w:rPr>
              <w:t>memiliki</w:t>
            </w:r>
            <w:proofErr w:type="spellEnd"/>
            <w:r w:rsidRPr="00B0063B">
              <w:rPr>
                <w:rFonts w:ascii="Georgia" w:hAnsi="Georgia"/>
              </w:rPr>
              <w:t xml:space="preserve"> </w:t>
            </w:r>
            <w:proofErr w:type="spellStart"/>
            <w:r w:rsidRPr="00B0063B">
              <w:rPr>
                <w:rFonts w:ascii="Georgia" w:hAnsi="Georgia"/>
              </w:rPr>
              <w:t>perilaku</w:t>
            </w:r>
            <w:proofErr w:type="spellEnd"/>
            <w:r w:rsidRPr="00B0063B">
              <w:rPr>
                <w:rFonts w:ascii="Georgia" w:hAnsi="Georgia"/>
              </w:rPr>
              <w:t xml:space="preserve"> </w:t>
            </w:r>
            <w:proofErr w:type="spellStart"/>
            <w:r w:rsidRPr="00B0063B">
              <w:rPr>
                <w:rFonts w:ascii="Georgia" w:hAnsi="Georgia"/>
              </w:rPr>
              <w:t>asertif</w:t>
            </w:r>
            <w:proofErr w:type="spellEnd"/>
            <w:r w:rsidRPr="00B0063B">
              <w:rPr>
                <w:rFonts w:ascii="Georgia" w:hAnsi="Georgia"/>
              </w:rPr>
              <w:t xml:space="preserve"> yang </w:t>
            </w:r>
            <w:proofErr w:type="spellStart"/>
            <w:r w:rsidRPr="00B0063B">
              <w:rPr>
                <w:rFonts w:ascii="Georgia" w:hAnsi="Georgia"/>
              </w:rPr>
              <w:t>baik</w:t>
            </w:r>
            <w:proofErr w:type="spellEnd"/>
            <w:r w:rsidRPr="00B0063B">
              <w:rPr>
                <w:rFonts w:ascii="Georgia" w:hAnsi="Georgia"/>
              </w:rPr>
              <w:t xml:space="preserve"> </w:t>
            </w:r>
            <w:proofErr w:type="spellStart"/>
            <w:r w:rsidRPr="00B0063B">
              <w:rPr>
                <w:rFonts w:ascii="Georgia" w:hAnsi="Georgia"/>
              </w:rPr>
              <w:t>maka</w:t>
            </w:r>
            <w:proofErr w:type="spellEnd"/>
            <w:r w:rsidRPr="00B0063B">
              <w:rPr>
                <w:rFonts w:ascii="Georgia" w:hAnsi="Georgia"/>
              </w:rPr>
              <w:t xml:space="preserve"> </w:t>
            </w:r>
            <w:proofErr w:type="spellStart"/>
            <w:r w:rsidRPr="00B0063B">
              <w:rPr>
                <w:rFonts w:ascii="Georgia" w:hAnsi="Georgia"/>
              </w:rPr>
              <w:t>remaja</w:t>
            </w:r>
            <w:proofErr w:type="spellEnd"/>
            <w:r w:rsidRPr="00B0063B">
              <w:rPr>
                <w:rFonts w:ascii="Georgia" w:hAnsi="Georgia"/>
              </w:rPr>
              <w:t xml:space="preserve"> </w:t>
            </w:r>
            <w:proofErr w:type="spellStart"/>
            <w:r w:rsidRPr="00B0063B">
              <w:rPr>
                <w:rFonts w:ascii="Georgia" w:hAnsi="Georgia"/>
              </w:rPr>
              <w:t>akan</w:t>
            </w:r>
            <w:proofErr w:type="spellEnd"/>
            <w:r w:rsidRPr="00B0063B">
              <w:rPr>
                <w:rFonts w:ascii="Georgia" w:hAnsi="Georgia"/>
              </w:rPr>
              <w:t xml:space="preserve"> </w:t>
            </w:r>
            <w:proofErr w:type="spellStart"/>
            <w:r w:rsidRPr="00B0063B">
              <w:rPr>
                <w:rFonts w:ascii="Georgia" w:hAnsi="Georgia"/>
              </w:rPr>
              <w:t>berinteraksi</w:t>
            </w:r>
            <w:proofErr w:type="spellEnd"/>
            <w:r w:rsidRPr="00B0063B">
              <w:rPr>
                <w:rFonts w:ascii="Georgia" w:hAnsi="Georgia"/>
              </w:rPr>
              <w:t xml:space="preserve"> </w:t>
            </w:r>
            <w:proofErr w:type="spellStart"/>
            <w:r w:rsidRPr="00B0063B">
              <w:rPr>
                <w:rFonts w:ascii="Georgia" w:hAnsi="Georgia"/>
              </w:rPr>
              <w:t>secara</w:t>
            </w:r>
            <w:proofErr w:type="spellEnd"/>
            <w:r w:rsidRPr="00B0063B">
              <w:rPr>
                <w:rFonts w:ascii="Georgia" w:hAnsi="Georgia"/>
              </w:rPr>
              <w:t xml:space="preserve"> </w:t>
            </w:r>
            <w:proofErr w:type="spellStart"/>
            <w:r w:rsidRPr="00B0063B">
              <w:rPr>
                <w:rFonts w:ascii="Georgia" w:hAnsi="Georgia"/>
              </w:rPr>
              <w:t>positif</w:t>
            </w:r>
            <w:proofErr w:type="spellEnd"/>
            <w:r w:rsidRPr="00B0063B">
              <w:rPr>
                <w:rFonts w:ascii="Georgia" w:hAnsi="Georgia"/>
              </w:rPr>
              <w:t xml:space="preserve"> </w:t>
            </w:r>
            <w:proofErr w:type="spellStart"/>
            <w:r w:rsidRPr="00B0063B">
              <w:rPr>
                <w:rFonts w:ascii="Georgia" w:hAnsi="Georgia"/>
              </w:rPr>
              <w:t>dengan</w:t>
            </w:r>
            <w:proofErr w:type="spellEnd"/>
            <w:r w:rsidRPr="00B0063B">
              <w:rPr>
                <w:rFonts w:ascii="Georgia" w:hAnsi="Georgia"/>
              </w:rPr>
              <w:t xml:space="preserve"> orang lain, </w:t>
            </w:r>
            <w:proofErr w:type="spellStart"/>
            <w:r w:rsidRPr="00B0063B">
              <w:rPr>
                <w:rFonts w:ascii="Georgia" w:hAnsi="Georgia"/>
              </w:rPr>
              <w:t>dengan</w:t>
            </w:r>
            <w:proofErr w:type="spellEnd"/>
            <w:r w:rsidRPr="00B0063B">
              <w:rPr>
                <w:rFonts w:ascii="Georgia" w:hAnsi="Georgia"/>
              </w:rPr>
              <w:t xml:space="preserve"> </w:t>
            </w:r>
            <w:proofErr w:type="spellStart"/>
            <w:r w:rsidRPr="00B0063B">
              <w:rPr>
                <w:rFonts w:ascii="Georgia" w:hAnsi="Georgia"/>
              </w:rPr>
              <w:t>mengkomunikasikan</w:t>
            </w:r>
            <w:proofErr w:type="spellEnd"/>
            <w:r w:rsidRPr="00B0063B">
              <w:rPr>
                <w:rFonts w:ascii="Georgia" w:hAnsi="Georgia"/>
              </w:rPr>
              <w:t xml:space="preserve"> </w:t>
            </w:r>
            <w:proofErr w:type="spellStart"/>
            <w:r w:rsidRPr="00B0063B">
              <w:rPr>
                <w:rFonts w:ascii="Georgia" w:hAnsi="Georgia"/>
              </w:rPr>
              <w:t>apa</w:t>
            </w:r>
            <w:proofErr w:type="spellEnd"/>
            <w:r w:rsidRPr="00B0063B">
              <w:rPr>
                <w:rFonts w:ascii="Georgia" w:hAnsi="Georgia"/>
              </w:rPr>
              <w:t xml:space="preserve"> yang </w:t>
            </w:r>
            <w:proofErr w:type="spellStart"/>
            <w:r w:rsidRPr="00B0063B">
              <w:rPr>
                <w:rFonts w:ascii="Georgia" w:hAnsi="Georgia"/>
              </w:rPr>
              <w:t>dirasakan</w:t>
            </w:r>
            <w:proofErr w:type="spellEnd"/>
            <w:r w:rsidRPr="00B0063B">
              <w:rPr>
                <w:rFonts w:ascii="Georgia" w:hAnsi="Georgia"/>
              </w:rPr>
              <w:t xml:space="preserve"> orang lain </w:t>
            </w:r>
            <w:proofErr w:type="spellStart"/>
            <w:r w:rsidRPr="00B0063B">
              <w:rPr>
                <w:rFonts w:ascii="Georgia" w:hAnsi="Georgia"/>
              </w:rPr>
              <w:t>dengan</w:t>
            </w:r>
            <w:proofErr w:type="spellEnd"/>
            <w:r w:rsidRPr="00B0063B">
              <w:rPr>
                <w:rFonts w:ascii="Georgia" w:hAnsi="Georgia"/>
              </w:rPr>
              <w:t xml:space="preserve"> </w:t>
            </w:r>
            <w:proofErr w:type="spellStart"/>
            <w:r w:rsidRPr="00B0063B">
              <w:rPr>
                <w:rFonts w:ascii="Georgia" w:hAnsi="Georgia"/>
              </w:rPr>
              <w:t>jujur</w:t>
            </w:r>
            <w:proofErr w:type="spellEnd"/>
            <w:r w:rsidRPr="00B0063B">
              <w:rPr>
                <w:rFonts w:ascii="Georgia" w:hAnsi="Georgia"/>
              </w:rPr>
              <w:t xml:space="preserve">, </w:t>
            </w:r>
            <w:proofErr w:type="spellStart"/>
            <w:r w:rsidRPr="00B0063B">
              <w:rPr>
                <w:rFonts w:ascii="Georgia" w:hAnsi="Georgia"/>
              </w:rPr>
              <w:t>dan</w:t>
            </w:r>
            <w:proofErr w:type="spellEnd"/>
            <w:r w:rsidRPr="00B0063B">
              <w:rPr>
                <w:rFonts w:ascii="Georgia" w:hAnsi="Georgia"/>
              </w:rPr>
              <w:t xml:space="preserve"> </w:t>
            </w:r>
            <w:proofErr w:type="spellStart"/>
            <w:r w:rsidRPr="00B0063B">
              <w:rPr>
                <w:rFonts w:ascii="Georgia" w:hAnsi="Georgia"/>
              </w:rPr>
              <w:t>secara</w:t>
            </w:r>
            <w:proofErr w:type="spellEnd"/>
            <w:r w:rsidRPr="00B0063B">
              <w:rPr>
                <w:rFonts w:ascii="Georgia" w:hAnsi="Georgia"/>
              </w:rPr>
              <w:t xml:space="preserve"> </w:t>
            </w:r>
            <w:proofErr w:type="spellStart"/>
            <w:r w:rsidRPr="00B0063B">
              <w:rPr>
                <w:rFonts w:ascii="Georgia" w:hAnsi="Georgia"/>
              </w:rPr>
              <w:t>terbuka</w:t>
            </w:r>
            <w:proofErr w:type="spellEnd"/>
            <w:r w:rsidRPr="00B0063B">
              <w:rPr>
                <w:rFonts w:ascii="Georgia" w:hAnsi="Georgia"/>
              </w:rPr>
              <w:t xml:space="preserve"> </w:t>
            </w:r>
            <w:proofErr w:type="spellStart"/>
            <w:r w:rsidRPr="00B0063B">
              <w:rPr>
                <w:rFonts w:ascii="Georgia" w:hAnsi="Georgia"/>
              </w:rPr>
              <w:t>tanpa</w:t>
            </w:r>
            <w:proofErr w:type="spellEnd"/>
            <w:r w:rsidRPr="00B0063B">
              <w:rPr>
                <w:rFonts w:ascii="Georgia" w:hAnsi="Georgia"/>
              </w:rPr>
              <w:t xml:space="preserve"> </w:t>
            </w:r>
            <w:proofErr w:type="spellStart"/>
            <w:r w:rsidRPr="00B0063B">
              <w:rPr>
                <w:rFonts w:ascii="Georgia" w:hAnsi="Georgia"/>
              </w:rPr>
              <w:t>merugikan</w:t>
            </w:r>
            <w:proofErr w:type="spellEnd"/>
            <w:r w:rsidRPr="00B0063B">
              <w:rPr>
                <w:rFonts w:ascii="Georgia" w:hAnsi="Georgia"/>
              </w:rPr>
              <w:t xml:space="preserve"> orang lain. </w:t>
            </w:r>
            <w:proofErr w:type="spellStart"/>
            <w:r w:rsidRPr="00B0063B">
              <w:rPr>
                <w:rFonts w:ascii="Georgia" w:hAnsi="Georgia"/>
              </w:rPr>
              <w:t>Berdasarkan</w:t>
            </w:r>
            <w:proofErr w:type="spellEnd"/>
            <w:r w:rsidRPr="00B0063B">
              <w:rPr>
                <w:rFonts w:ascii="Georgia" w:hAnsi="Georgia"/>
              </w:rPr>
              <w:t xml:space="preserve"> </w:t>
            </w:r>
            <w:proofErr w:type="spellStart"/>
            <w:r w:rsidRPr="00B0063B">
              <w:rPr>
                <w:rFonts w:ascii="Georgia" w:hAnsi="Georgia"/>
              </w:rPr>
              <w:t>hasil</w:t>
            </w:r>
            <w:proofErr w:type="spellEnd"/>
            <w:r w:rsidRPr="00B0063B">
              <w:rPr>
                <w:rFonts w:ascii="Georgia" w:hAnsi="Georgia"/>
              </w:rPr>
              <w:t xml:space="preserve"> </w:t>
            </w:r>
            <w:proofErr w:type="spellStart"/>
            <w:r w:rsidRPr="00B0063B">
              <w:rPr>
                <w:rFonts w:ascii="Georgia" w:hAnsi="Georgia"/>
              </w:rPr>
              <w:t>perhitungan</w:t>
            </w:r>
            <w:proofErr w:type="spellEnd"/>
            <w:r w:rsidRPr="00B0063B">
              <w:rPr>
                <w:rFonts w:ascii="Georgia" w:hAnsi="Georgia"/>
              </w:rPr>
              <w:t xml:space="preserve"> </w:t>
            </w:r>
            <w:proofErr w:type="spellStart"/>
            <w:r w:rsidRPr="00B0063B">
              <w:rPr>
                <w:rFonts w:ascii="Georgia" w:hAnsi="Georgia"/>
              </w:rPr>
              <w:t>koefisien</w:t>
            </w:r>
            <w:proofErr w:type="spellEnd"/>
            <w:r w:rsidRPr="00B0063B">
              <w:rPr>
                <w:rFonts w:ascii="Georgia" w:hAnsi="Georgia"/>
              </w:rPr>
              <w:t xml:space="preserve"> </w:t>
            </w:r>
            <w:proofErr w:type="spellStart"/>
            <w:r w:rsidRPr="00B0063B">
              <w:rPr>
                <w:rFonts w:ascii="Georgia" w:hAnsi="Georgia"/>
              </w:rPr>
              <w:t>korelasi</w:t>
            </w:r>
            <w:proofErr w:type="spellEnd"/>
            <w:r w:rsidRPr="00B0063B">
              <w:rPr>
                <w:rFonts w:ascii="Georgia" w:hAnsi="Georgia"/>
              </w:rPr>
              <w:t xml:space="preserve"> product moment </w:t>
            </w:r>
            <w:proofErr w:type="spellStart"/>
            <w:r w:rsidRPr="00B0063B">
              <w:rPr>
                <w:rFonts w:ascii="Georgia" w:hAnsi="Georgia"/>
              </w:rPr>
              <w:t>diperoleh</w:t>
            </w:r>
            <w:proofErr w:type="spellEnd"/>
            <w:r w:rsidRPr="00B0063B">
              <w:rPr>
                <w:rFonts w:ascii="Georgia" w:hAnsi="Georgia"/>
              </w:rPr>
              <w:t xml:space="preserve">. Hal </w:t>
            </w:r>
            <w:proofErr w:type="spellStart"/>
            <w:r w:rsidRPr="00B0063B">
              <w:rPr>
                <w:rFonts w:ascii="Georgia" w:hAnsi="Georgia"/>
              </w:rPr>
              <w:t>ini</w:t>
            </w:r>
            <w:proofErr w:type="spellEnd"/>
            <w:r w:rsidRPr="00B0063B">
              <w:rPr>
                <w:rFonts w:ascii="Georgia" w:hAnsi="Georgia"/>
              </w:rPr>
              <w:t xml:space="preserve"> </w:t>
            </w:r>
            <w:proofErr w:type="spellStart"/>
            <w:r w:rsidRPr="00B0063B">
              <w:rPr>
                <w:rFonts w:ascii="Georgia" w:hAnsi="Georgia"/>
              </w:rPr>
              <w:t>menunjukkan</w:t>
            </w:r>
            <w:proofErr w:type="spellEnd"/>
            <w:r w:rsidRPr="00B0063B">
              <w:rPr>
                <w:rFonts w:ascii="Georgia" w:hAnsi="Georgia"/>
              </w:rPr>
              <w:t xml:space="preserve"> </w:t>
            </w:r>
            <w:proofErr w:type="spellStart"/>
            <w:r w:rsidRPr="00B0063B">
              <w:rPr>
                <w:rFonts w:ascii="Georgia" w:hAnsi="Georgia"/>
              </w:rPr>
              <w:t>bahwa</w:t>
            </w:r>
            <w:proofErr w:type="spellEnd"/>
            <w:r w:rsidRPr="00B0063B">
              <w:rPr>
                <w:rFonts w:ascii="Georgia" w:hAnsi="Georgia"/>
              </w:rPr>
              <w:t xml:space="preserve"> </w:t>
            </w:r>
            <w:proofErr w:type="spellStart"/>
            <w:r w:rsidRPr="00B0063B">
              <w:rPr>
                <w:rFonts w:ascii="Georgia" w:hAnsi="Georgia"/>
              </w:rPr>
              <w:t>terdapat</w:t>
            </w:r>
            <w:proofErr w:type="spellEnd"/>
            <w:r w:rsidRPr="00B0063B">
              <w:rPr>
                <w:rFonts w:ascii="Georgia" w:hAnsi="Georgia"/>
              </w:rPr>
              <w:t xml:space="preserve"> </w:t>
            </w:r>
            <w:proofErr w:type="spellStart"/>
            <w:r w:rsidRPr="00B0063B">
              <w:rPr>
                <w:rFonts w:ascii="Georgia" w:hAnsi="Georgia"/>
              </w:rPr>
              <w:t>hubungan</w:t>
            </w:r>
            <w:proofErr w:type="spellEnd"/>
            <w:r w:rsidRPr="00B0063B">
              <w:rPr>
                <w:rFonts w:ascii="Georgia" w:hAnsi="Georgia"/>
              </w:rPr>
              <w:t xml:space="preserve"> yang </w:t>
            </w:r>
            <w:proofErr w:type="spellStart"/>
            <w:r w:rsidRPr="00B0063B">
              <w:rPr>
                <w:rFonts w:ascii="Georgia" w:hAnsi="Georgia"/>
              </w:rPr>
              <w:t>positif</w:t>
            </w:r>
            <w:proofErr w:type="spellEnd"/>
            <w:r w:rsidRPr="00B0063B">
              <w:rPr>
                <w:rFonts w:ascii="Georgia" w:hAnsi="Georgia"/>
              </w:rPr>
              <w:t xml:space="preserve"> </w:t>
            </w:r>
            <w:proofErr w:type="spellStart"/>
            <w:r w:rsidRPr="00B0063B">
              <w:rPr>
                <w:rFonts w:ascii="Georgia" w:hAnsi="Georgia"/>
              </w:rPr>
              <w:t>antar</w:t>
            </w:r>
            <w:proofErr w:type="spellEnd"/>
            <w:r w:rsidRPr="00B0063B">
              <w:rPr>
                <w:rFonts w:ascii="Georgia" w:hAnsi="Georgia"/>
              </w:rPr>
              <w:t xml:space="preserve"> </w:t>
            </w:r>
            <w:proofErr w:type="spellStart"/>
            <w:r w:rsidRPr="00B0063B">
              <w:rPr>
                <w:rFonts w:ascii="Georgia" w:hAnsi="Georgia"/>
              </w:rPr>
              <w:t>kedua</w:t>
            </w:r>
            <w:proofErr w:type="spellEnd"/>
            <w:r w:rsidRPr="00B0063B">
              <w:rPr>
                <w:rFonts w:ascii="Georgia" w:hAnsi="Georgia"/>
              </w:rPr>
              <w:t xml:space="preserve"> </w:t>
            </w:r>
            <w:proofErr w:type="spellStart"/>
            <w:r w:rsidRPr="00B0063B">
              <w:rPr>
                <w:rFonts w:ascii="Georgia" w:hAnsi="Georgia"/>
              </w:rPr>
              <w:t>variabel</w:t>
            </w:r>
            <w:proofErr w:type="spellEnd"/>
            <w:r w:rsidRPr="00B0063B">
              <w:rPr>
                <w:rFonts w:ascii="Georgia" w:hAnsi="Georgia"/>
              </w:rPr>
              <w:t xml:space="preserve"> </w:t>
            </w:r>
            <w:proofErr w:type="spellStart"/>
            <w:r w:rsidRPr="00B0063B">
              <w:rPr>
                <w:rFonts w:ascii="Georgia" w:hAnsi="Georgia"/>
              </w:rPr>
              <w:t>tersebut</w:t>
            </w:r>
            <w:proofErr w:type="spellEnd"/>
            <w:r w:rsidRPr="00B0063B">
              <w:rPr>
                <w:rFonts w:ascii="Georgia" w:hAnsi="Georgia"/>
              </w:rPr>
              <w:t xml:space="preserve">. </w:t>
            </w:r>
            <w:proofErr w:type="spellStart"/>
            <w:r w:rsidRPr="00B0063B">
              <w:rPr>
                <w:rFonts w:ascii="Georgia" w:hAnsi="Georgia"/>
              </w:rPr>
              <w:t>Berdasarkan</w:t>
            </w:r>
            <w:proofErr w:type="spellEnd"/>
            <w:r w:rsidRPr="00B0063B">
              <w:rPr>
                <w:rFonts w:ascii="Georgia" w:hAnsi="Georgia"/>
              </w:rPr>
              <w:t xml:space="preserve"> </w:t>
            </w:r>
            <w:proofErr w:type="spellStart"/>
            <w:r w:rsidRPr="00B0063B">
              <w:rPr>
                <w:rFonts w:ascii="Georgia" w:hAnsi="Georgia"/>
              </w:rPr>
              <w:t>hasil</w:t>
            </w:r>
            <w:proofErr w:type="spellEnd"/>
            <w:r w:rsidRPr="00B0063B">
              <w:rPr>
                <w:rFonts w:ascii="Georgia" w:hAnsi="Georgia"/>
              </w:rPr>
              <w:t xml:space="preserve"> </w:t>
            </w:r>
            <w:proofErr w:type="spellStart"/>
            <w:r w:rsidRPr="00B0063B">
              <w:rPr>
                <w:rFonts w:ascii="Georgia" w:hAnsi="Georgia"/>
              </w:rPr>
              <w:t>pengujian</w:t>
            </w:r>
            <w:proofErr w:type="spellEnd"/>
            <w:r w:rsidRPr="00B0063B">
              <w:rPr>
                <w:rFonts w:ascii="Georgia" w:hAnsi="Georgia"/>
              </w:rPr>
              <w:t xml:space="preserve"> </w:t>
            </w:r>
            <w:proofErr w:type="spellStart"/>
            <w:r w:rsidRPr="00B0063B">
              <w:rPr>
                <w:rFonts w:ascii="Georgia" w:hAnsi="Georgia"/>
              </w:rPr>
              <w:t>tersebut</w:t>
            </w:r>
            <w:proofErr w:type="spellEnd"/>
            <w:r w:rsidRPr="00B0063B">
              <w:rPr>
                <w:rFonts w:ascii="Georgia" w:hAnsi="Georgia"/>
              </w:rPr>
              <w:t xml:space="preserve"> </w:t>
            </w:r>
            <w:proofErr w:type="spellStart"/>
            <w:r w:rsidRPr="00B0063B">
              <w:rPr>
                <w:rFonts w:ascii="Georgia" w:hAnsi="Georgia"/>
              </w:rPr>
              <w:t>dapat</w:t>
            </w:r>
            <w:proofErr w:type="spellEnd"/>
            <w:r w:rsidRPr="00B0063B">
              <w:rPr>
                <w:rFonts w:ascii="Georgia" w:hAnsi="Georgia"/>
              </w:rPr>
              <w:t xml:space="preserve"> </w:t>
            </w:r>
            <w:proofErr w:type="spellStart"/>
            <w:r w:rsidRPr="00B0063B">
              <w:rPr>
                <w:rFonts w:ascii="Georgia" w:hAnsi="Georgia"/>
              </w:rPr>
              <w:t>ditarik</w:t>
            </w:r>
            <w:proofErr w:type="spellEnd"/>
            <w:r w:rsidRPr="00B0063B">
              <w:rPr>
                <w:rFonts w:ascii="Georgia" w:hAnsi="Georgia"/>
              </w:rPr>
              <w:t xml:space="preserve"> </w:t>
            </w:r>
            <w:proofErr w:type="spellStart"/>
            <w:r w:rsidRPr="00B0063B">
              <w:rPr>
                <w:rFonts w:ascii="Georgia" w:hAnsi="Georgia"/>
              </w:rPr>
              <w:t>kesimpulan</w:t>
            </w:r>
            <w:proofErr w:type="spellEnd"/>
            <w:r w:rsidRPr="00B0063B">
              <w:rPr>
                <w:rFonts w:ascii="Georgia" w:hAnsi="Georgia"/>
              </w:rPr>
              <w:t xml:space="preserve"> </w:t>
            </w:r>
            <w:proofErr w:type="spellStart"/>
            <w:r w:rsidRPr="00B0063B">
              <w:rPr>
                <w:rFonts w:ascii="Georgia" w:hAnsi="Georgia"/>
              </w:rPr>
              <w:t>bahwa</w:t>
            </w:r>
            <w:proofErr w:type="spellEnd"/>
            <w:r w:rsidRPr="00B0063B">
              <w:rPr>
                <w:rFonts w:ascii="Georgia" w:hAnsi="Georgia"/>
              </w:rPr>
              <w:t xml:space="preserve"> </w:t>
            </w:r>
            <w:proofErr w:type="spellStart"/>
            <w:r w:rsidRPr="00B0063B">
              <w:rPr>
                <w:rFonts w:ascii="Georgia" w:hAnsi="Georgia"/>
              </w:rPr>
              <w:t>ada</w:t>
            </w:r>
            <w:proofErr w:type="spellEnd"/>
            <w:r w:rsidRPr="00B0063B">
              <w:rPr>
                <w:rFonts w:ascii="Georgia" w:hAnsi="Georgia"/>
              </w:rPr>
              <w:t xml:space="preserve"> </w:t>
            </w:r>
            <w:proofErr w:type="spellStart"/>
            <w:r w:rsidRPr="00B0063B">
              <w:rPr>
                <w:rFonts w:ascii="Georgia" w:hAnsi="Georgia"/>
              </w:rPr>
              <w:t>hubungan</w:t>
            </w:r>
            <w:proofErr w:type="spellEnd"/>
            <w:r w:rsidRPr="00B0063B">
              <w:rPr>
                <w:rFonts w:ascii="Georgia" w:hAnsi="Georgia"/>
              </w:rPr>
              <w:t xml:space="preserve"> </w:t>
            </w:r>
            <w:proofErr w:type="spellStart"/>
            <w:r w:rsidRPr="00B0063B">
              <w:rPr>
                <w:rFonts w:ascii="Georgia" w:hAnsi="Georgia"/>
              </w:rPr>
              <w:t>positif</w:t>
            </w:r>
            <w:proofErr w:type="spellEnd"/>
            <w:r w:rsidRPr="00B0063B">
              <w:rPr>
                <w:rFonts w:ascii="Georgia" w:hAnsi="Georgia"/>
              </w:rPr>
              <w:t xml:space="preserve"> </w:t>
            </w:r>
            <w:proofErr w:type="spellStart"/>
            <w:r w:rsidRPr="00B0063B">
              <w:rPr>
                <w:rFonts w:ascii="Georgia" w:hAnsi="Georgia"/>
              </w:rPr>
              <w:t>dan</w:t>
            </w:r>
            <w:proofErr w:type="spellEnd"/>
            <w:r w:rsidRPr="00B0063B">
              <w:rPr>
                <w:rFonts w:ascii="Georgia" w:hAnsi="Georgia"/>
              </w:rPr>
              <w:t xml:space="preserve"> </w:t>
            </w:r>
            <w:proofErr w:type="spellStart"/>
            <w:r w:rsidRPr="00B0063B">
              <w:rPr>
                <w:rFonts w:ascii="Georgia" w:hAnsi="Georgia"/>
              </w:rPr>
              <w:t>signifikan</w:t>
            </w:r>
            <w:proofErr w:type="spellEnd"/>
            <w:r w:rsidRPr="00B0063B">
              <w:rPr>
                <w:rFonts w:ascii="Georgia" w:hAnsi="Georgia"/>
              </w:rPr>
              <w:t xml:space="preserve"> </w:t>
            </w:r>
            <w:proofErr w:type="spellStart"/>
            <w:r w:rsidRPr="00B0063B">
              <w:rPr>
                <w:rFonts w:ascii="Georgia" w:hAnsi="Georgia"/>
              </w:rPr>
              <w:t>antara</w:t>
            </w:r>
            <w:proofErr w:type="spellEnd"/>
            <w:r w:rsidRPr="00B0063B">
              <w:rPr>
                <w:rFonts w:ascii="Georgia" w:hAnsi="Georgia"/>
              </w:rPr>
              <w:t xml:space="preserve"> </w:t>
            </w:r>
            <w:proofErr w:type="spellStart"/>
            <w:r w:rsidRPr="00B0063B">
              <w:rPr>
                <w:rFonts w:ascii="Georgia" w:hAnsi="Georgia"/>
              </w:rPr>
              <w:t>kecanduan</w:t>
            </w:r>
            <w:proofErr w:type="spellEnd"/>
            <w:r w:rsidRPr="00B0063B">
              <w:rPr>
                <w:rFonts w:ascii="Georgia" w:hAnsi="Georgia"/>
              </w:rPr>
              <w:t xml:space="preserve"> game online </w:t>
            </w:r>
            <w:proofErr w:type="spellStart"/>
            <w:r w:rsidRPr="00B0063B">
              <w:rPr>
                <w:rFonts w:ascii="Georgia" w:hAnsi="Georgia"/>
              </w:rPr>
              <w:t>dengan</w:t>
            </w:r>
            <w:proofErr w:type="spellEnd"/>
            <w:r w:rsidRPr="00B0063B">
              <w:rPr>
                <w:rFonts w:ascii="Georgia" w:hAnsi="Georgia"/>
              </w:rPr>
              <w:t xml:space="preserve"> </w:t>
            </w:r>
            <w:proofErr w:type="spellStart"/>
            <w:r w:rsidRPr="00B0063B">
              <w:rPr>
                <w:rFonts w:ascii="Georgia" w:hAnsi="Georgia"/>
              </w:rPr>
              <w:t>perilaku</w:t>
            </w:r>
            <w:proofErr w:type="spellEnd"/>
            <w:r w:rsidRPr="00B0063B">
              <w:rPr>
                <w:rFonts w:ascii="Georgia" w:hAnsi="Georgia"/>
              </w:rPr>
              <w:t xml:space="preserve"> </w:t>
            </w:r>
            <w:proofErr w:type="spellStart"/>
            <w:r w:rsidRPr="00B0063B">
              <w:rPr>
                <w:rFonts w:ascii="Georgia" w:hAnsi="Georgia"/>
              </w:rPr>
              <w:t>asertif</w:t>
            </w:r>
            <w:proofErr w:type="spellEnd"/>
            <w:r w:rsidRPr="00B0063B">
              <w:rPr>
                <w:rFonts w:ascii="Georgia" w:hAnsi="Georgia"/>
              </w:rPr>
              <w:t xml:space="preserve">. Dari </w:t>
            </w:r>
            <w:proofErr w:type="spellStart"/>
            <w:r w:rsidRPr="00B0063B">
              <w:rPr>
                <w:rFonts w:ascii="Georgia" w:hAnsi="Georgia"/>
              </w:rPr>
              <w:t>perhitungan</w:t>
            </w:r>
            <w:proofErr w:type="spellEnd"/>
            <w:r w:rsidRPr="00B0063B">
              <w:rPr>
                <w:rFonts w:ascii="Georgia" w:hAnsi="Georgia"/>
              </w:rPr>
              <w:t xml:space="preserve"> </w:t>
            </w:r>
            <w:proofErr w:type="spellStart"/>
            <w:r w:rsidRPr="00B0063B">
              <w:rPr>
                <w:rFonts w:ascii="Georgia" w:hAnsi="Georgia"/>
              </w:rPr>
              <w:t>diatas</w:t>
            </w:r>
            <w:proofErr w:type="spellEnd"/>
            <w:r w:rsidRPr="00B0063B">
              <w:rPr>
                <w:rFonts w:ascii="Georgia" w:hAnsi="Georgia"/>
              </w:rPr>
              <w:t xml:space="preserve"> </w:t>
            </w:r>
            <w:proofErr w:type="spellStart"/>
            <w:r w:rsidRPr="00B0063B">
              <w:rPr>
                <w:rFonts w:ascii="Georgia" w:hAnsi="Georgia"/>
              </w:rPr>
              <w:t>dapat</w:t>
            </w:r>
            <w:proofErr w:type="spellEnd"/>
            <w:r w:rsidRPr="00B0063B">
              <w:rPr>
                <w:rFonts w:ascii="Georgia" w:hAnsi="Georgia"/>
              </w:rPr>
              <w:t xml:space="preserve"> </w:t>
            </w:r>
            <w:proofErr w:type="spellStart"/>
            <w:r w:rsidRPr="00B0063B">
              <w:rPr>
                <w:rFonts w:ascii="Georgia" w:hAnsi="Georgia"/>
              </w:rPr>
              <w:t>diketahui</w:t>
            </w:r>
            <w:proofErr w:type="spellEnd"/>
            <w:r w:rsidRPr="00B0063B">
              <w:rPr>
                <w:rFonts w:ascii="Georgia" w:hAnsi="Georgia"/>
              </w:rPr>
              <w:t xml:space="preserve"> </w:t>
            </w:r>
            <w:proofErr w:type="spellStart"/>
            <w:r w:rsidRPr="00B0063B">
              <w:rPr>
                <w:rFonts w:ascii="Georgia" w:hAnsi="Georgia"/>
              </w:rPr>
              <w:t>bahwa</w:t>
            </w:r>
            <w:proofErr w:type="spellEnd"/>
            <w:r w:rsidRPr="00B0063B">
              <w:rPr>
                <w:rFonts w:ascii="Georgia" w:hAnsi="Georgia"/>
              </w:rPr>
              <w:t xml:space="preserve"> </w:t>
            </w:r>
            <w:proofErr w:type="spellStart"/>
            <w:r w:rsidRPr="00B0063B">
              <w:rPr>
                <w:rFonts w:ascii="Georgia" w:hAnsi="Georgia"/>
              </w:rPr>
              <w:t>hipotesis</w:t>
            </w:r>
            <w:proofErr w:type="spellEnd"/>
            <w:r w:rsidRPr="00B0063B">
              <w:rPr>
                <w:rFonts w:ascii="Georgia" w:hAnsi="Georgia"/>
              </w:rPr>
              <w:t xml:space="preserve"> yang </w:t>
            </w:r>
            <w:proofErr w:type="spellStart"/>
            <w:r w:rsidRPr="00B0063B">
              <w:rPr>
                <w:rFonts w:ascii="Georgia" w:hAnsi="Georgia"/>
              </w:rPr>
              <w:t>diajukan</w:t>
            </w:r>
            <w:proofErr w:type="spellEnd"/>
            <w:r w:rsidRPr="00B0063B">
              <w:rPr>
                <w:rFonts w:ascii="Georgia" w:hAnsi="Georgia"/>
              </w:rPr>
              <w:t xml:space="preserve"> </w:t>
            </w:r>
            <w:proofErr w:type="spellStart"/>
            <w:r w:rsidRPr="00B0063B">
              <w:rPr>
                <w:rFonts w:ascii="Georgia" w:hAnsi="Georgia"/>
              </w:rPr>
              <w:t>peneliti</w:t>
            </w:r>
            <w:proofErr w:type="spellEnd"/>
            <w:r w:rsidRPr="00B0063B">
              <w:rPr>
                <w:rFonts w:ascii="Georgia" w:hAnsi="Georgia"/>
              </w:rPr>
              <w:t xml:space="preserve"> </w:t>
            </w:r>
            <w:proofErr w:type="spellStart"/>
            <w:r w:rsidRPr="00B0063B">
              <w:rPr>
                <w:rFonts w:ascii="Georgia" w:hAnsi="Georgia"/>
              </w:rPr>
              <w:t>diterima</w:t>
            </w:r>
            <w:proofErr w:type="spellEnd"/>
            <w:r w:rsidRPr="00B0063B">
              <w:rPr>
                <w:rFonts w:ascii="Georgia" w:hAnsi="Georgia"/>
              </w:rPr>
              <w:t xml:space="preserve">. </w:t>
            </w:r>
            <w:proofErr w:type="spellStart"/>
            <w:r w:rsidRPr="00B0063B">
              <w:rPr>
                <w:rFonts w:ascii="Georgia" w:hAnsi="Georgia"/>
              </w:rPr>
              <w:t>Hubungan</w:t>
            </w:r>
            <w:proofErr w:type="spellEnd"/>
            <w:r w:rsidRPr="00B0063B">
              <w:rPr>
                <w:rFonts w:ascii="Georgia" w:hAnsi="Georgia"/>
              </w:rPr>
              <w:t xml:space="preserve"> </w:t>
            </w:r>
            <w:proofErr w:type="spellStart"/>
            <w:r w:rsidRPr="00B0063B">
              <w:rPr>
                <w:rFonts w:ascii="Georgia" w:hAnsi="Georgia"/>
              </w:rPr>
              <w:t>positif</w:t>
            </w:r>
            <w:proofErr w:type="spellEnd"/>
            <w:r w:rsidRPr="00B0063B">
              <w:rPr>
                <w:rFonts w:ascii="Georgia" w:hAnsi="Georgia"/>
              </w:rPr>
              <w:t xml:space="preserve"> </w:t>
            </w:r>
            <w:proofErr w:type="spellStart"/>
            <w:r w:rsidRPr="00B0063B">
              <w:rPr>
                <w:rFonts w:ascii="Georgia" w:hAnsi="Georgia"/>
              </w:rPr>
              <w:t>tersebut</w:t>
            </w:r>
            <w:proofErr w:type="spellEnd"/>
            <w:r w:rsidRPr="00B0063B">
              <w:rPr>
                <w:rFonts w:ascii="Georgia" w:hAnsi="Georgia"/>
              </w:rPr>
              <w:t xml:space="preserve"> </w:t>
            </w:r>
            <w:proofErr w:type="spellStart"/>
            <w:r w:rsidRPr="00B0063B">
              <w:rPr>
                <w:rFonts w:ascii="Georgia" w:hAnsi="Georgia"/>
              </w:rPr>
              <w:t>menunjukkan</w:t>
            </w:r>
            <w:proofErr w:type="spellEnd"/>
            <w:r w:rsidRPr="00B0063B">
              <w:rPr>
                <w:rFonts w:ascii="Georgia" w:hAnsi="Georgia"/>
              </w:rPr>
              <w:t xml:space="preserve"> </w:t>
            </w:r>
            <w:proofErr w:type="spellStart"/>
            <w:r w:rsidRPr="00B0063B">
              <w:rPr>
                <w:rFonts w:ascii="Georgia" w:hAnsi="Georgia"/>
              </w:rPr>
              <w:t>bahwa</w:t>
            </w:r>
            <w:proofErr w:type="spellEnd"/>
            <w:r w:rsidRPr="00B0063B">
              <w:rPr>
                <w:rFonts w:ascii="Georgia" w:hAnsi="Georgia"/>
              </w:rPr>
              <w:t xml:space="preserve"> </w:t>
            </w:r>
            <w:proofErr w:type="spellStart"/>
            <w:r w:rsidRPr="00B0063B">
              <w:rPr>
                <w:rFonts w:ascii="Georgia" w:hAnsi="Georgia"/>
              </w:rPr>
              <w:t>semakin</w:t>
            </w:r>
            <w:proofErr w:type="spellEnd"/>
            <w:r w:rsidRPr="00B0063B">
              <w:rPr>
                <w:rFonts w:ascii="Georgia" w:hAnsi="Georgia"/>
              </w:rPr>
              <w:t xml:space="preserve"> </w:t>
            </w:r>
            <w:proofErr w:type="spellStart"/>
            <w:r w:rsidRPr="00B0063B">
              <w:rPr>
                <w:rFonts w:ascii="Georgia" w:hAnsi="Georgia"/>
              </w:rPr>
              <w:t>tinggi</w:t>
            </w:r>
            <w:proofErr w:type="spellEnd"/>
            <w:r w:rsidRPr="00B0063B">
              <w:rPr>
                <w:rFonts w:ascii="Georgia" w:hAnsi="Georgia"/>
              </w:rPr>
              <w:t xml:space="preserve"> </w:t>
            </w:r>
            <w:proofErr w:type="spellStart"/>
            <w:r w:rsidRPr="00B0063B">
              <w:rPr>
                <w:rFonts w:ascii="Georgia" w:hAnsi="Georgia"/>
              </w:rPr>
              <w:t>kecanduan</w:t>
            </w:r>
            <w:proofErr w:type="spellEnd"/>
            <w:r w:rsidRPr="00B0063B">
              <w:rPr>
                <w:rFonts w:ascii="Georgia" w:hAnsi="Georgia"/>
              </w:rPr>
              <w:t xml:space="preserve"> game online </w:t>
            </w:r>
            <w:proofErr w:type="spellStart"/>
            <w:r w:rsidRPr="00B0063B">
              <w:rPr>
                <w:rFonts w:ascii="Georgia" w:hAnsi="Georgia"/>
              </w:rPr>
              <w:t>maka</w:t>
            </w:r>
            <w:proofErr w:type="spellEnd"/>
            <w:r w:rsidRPr="00B0063B">
              <w:rPr>
                <w:rFonts w:ascii="Georgia" w:hAnsi="Georgia"/>
              </w:rPr>
              <w:t xml:space="preserve"> </w:t>
            </w:r>
            <w:proofErr w:type="spellStart"/>
            <w:r w:rsidRPr="00B0063B">
              <w:rPr>
                <w:rFonts w:ascii="Georgia" w:hAnsi="Georgia"/>
              </w:rPr>
              <w:t>perilaku</w:t>
            </w:r>
            <w:proofErr w:type="spellEnd"/>
            <w:r w:rsidRPr="00B0063B">
              <w:rPr>
                <w:rFonts w:ascii="Georgia" w:hAnsi="Georgia"/>
              </w:rPr>
              <w:t xml:space="preserve"> </w:t>
            </w:r>
            <w:proofErr w:type="spellStart"/>
            <w:r w:rsidRPr="00B0063B">
              <w:rPr>
                <w:rFonts w:ascii="Georgia" w:hAnsi="Georgia"/>
              </w:rPr>
              <w:t>assertif</w:t>
            </w:r>
            <w:proofErr w:type="spellEnd"/>
            <w:r w:rsidRPr="00B0063B">
              <w:rPr>
                <w:rFonts w:ascii="Georgia" w:hAnsi="Georgia"/>
              </w:rPr>
              <w:t xml:space="preserve"> </w:t>
            </w:r>
            <w:proofErr w:type="spellStart"/>
            <w:r w:rsidRPr="00B0063B">
              <w:rPr>
                <w:rFonts w:ascii="Georgia" w:hAnsi="Georgia"/>
              </w:rPr>
              <w:t>pada</w:t>
            </w:r>
            <w:proofErr w:type="spellEnd"/>
            <w:r w:rsidRPr="00B0063B">
              <w:rPr>
                <w:rFonts w:ascii="Georgia" w:hAnsi="Georgia"/>
              </w:rPr>
              <w:t xml:space="preserve"> </w:t>
            </w:r>
            <w:proofErr w:type="spellStart"/>
            <w:r w:rsidRPr="00B0063B">
              <w:rPr>
                <w:rFonts w:ascii="Georgia" w:hAnsi="Georgia"/>
              </w:rPr>
              <w:t>Mahasiswa</w:t>
            </w:r>
            <w:proofErr w:type="spellEnd"/>
            <w:r w:rsidRPr="00B0063B">
              <w:rPr>
                <w:rFonts w:ascii="Georgia" w:hAnsi="Georgia"/>
              </w:rPr>
              <w:t xml:space="preserve"> </w:t>
            </w:r>
            <w:proofErr w:type="spellStart"/>
            <w:r w:rsidRPr="00B0063B">
              <w:rPr>
                <w:rFonts w:ascii="Georgia" w:hAnsi="Georgia"/>
              </w:rPr>
              <w:t>akan</w:t>
            </w:r>
            <w:proofErr w:type="spellEnd"/>
            <w:r w:rsidRPr="00B0063B">
              <w:rPr>
                <w:rFonts w:ascii="Georgia" w:hAnsi="Georgia"/>
              </w:rPr>
              <w:t xml:space="preserve"> </w:t>
            </w:r>
            <w:proofErr w:type="spellStart"/>
            <w:r w:rsidRPr="00B0063B">
              <w:rPr>
                <w:rFonts w:ascii="Georgia" w:hAnsi="Georgia"/>
              </w:rPr>
              <w:t>menurun</w:t>
            </w:r>
            <w:proofErr w:type="spellEnd"/>
            <w:r w:rsidRPr="00B0063B">
              <w:rPr>
                <w:rFonts w:ascii="Georgia" w:hAnsi="Georgia"/>
              </w:rPr>
              <w:t>.</w:t>
            </w:r>
          </w:p>
          <w:p w:rsidR="00D462A4" w:rsidRPr="00B0063B" w:rsidRDefault="00D462A4" w:rsidP="00D462A4">
            <w:pPr>
              <w:pStyle w:val="NoSpacing"/>
              <w:rPr>
                <w:rFonts w:ascii="Georgia" w:hAnsi="Georgia"/>
              </w:rPr>
            </w:pPr>
          </w:p>
          <w:p w:rsidR="00D462A4" w:rsidRPr="00B0063B" w:rsidRDefault="00D462A4" w:rsidP="00D462A4">
            <w:pPr>
              <w:pStyle w:val="KataKunciIndonesia"/>
              <w:rPr>
                <w:rFonts w:ascii="Georgia" w:hAnsi="Georgia"/>
              </w:rPr>
            </w:pPr>
            <w:r w:rsidRPr="00B0063B">
              <w:rPr>
                <w:rFonts w:ascii="Georgia" w:hAnsi="Georgia"/>
              </w:rPr>
              <w:t xml:space="preserve">Kata </w:t>
            </w:r>
            <w:proofErr w:type="spellStart"/>
            <w:r w:rsidRPr="00B0063B">
              <w:rPr>
                <w:rFonts w:ascii="Georgia" w:hAnsi="Georgia"/>
              </w:rPr>
              <w:t>Kunci</w:t>
            </w:r>
            <w:proofErr w:type="spellEnd"/>
            <w:r w:rsidRPr="00B0063B">
              <w:rPr>
                <w:rFonts w:ascii="Georgia" w:hAnsi="Georgia"/>
              </w:rPr>
              <w:t xml:space="preserve">: </w:t>
            </w:r>
            <w:proofErr w:type="spellStart"/>
            <w:r w:rsidRPr="00B0063B">
              <w:rPr>
                <w:rFonts w:ascii="Georgia" w:hAnsi="Georgia"/>
              </w:rPr>
              <w:t>Kecanduan</w:t>
            </w:r>
            <w:proofErr w:type="spellEnd"/>
            <w:r w:rsidRPr="00B0063B">
              <w:rPr>
                <w:rFonts w:ascii="Georgia" w:hAnsi="Georgia"/>
              </w:rPr>
              <w:t xml:space="preserve"> Game Online, </w:t>
            </w:r>
            <w:proofErr w:type="spellStart"/>
            <w:r w:rsidRPr="00B0063B">
              <w:rPr>
                <w:rFonts w:ascii="Georgia" w:hAnsi="Georgia"/>
              </w:rPr>
              <w:t>Perilaku</w:t>
            </w:r>
            <w:proofErr w:type="spellEnd"/>
            <w:r w:rsidRPr="00B0063B">
              <w:rPr>
                <w:rFonts w:ascii="Georgia" w:hAnsi="Georgia"/>
              </w:rPr>
              <w:t xml:space="preserve"> </w:t>
            </w:r>
            <w:proofErr w:type="spellStart"/>
            <w:r w:rsidRPr="00B0063B">
              <w:rPr>
                <w:rFonts w:ascii="Georgia" w:hAnsi="Georgia"/>
              </w:rPr>
              <w:t>Asertif</w:t>
            </w:r>
            <w:proofErr w:type="spellEnd"/>
            <w:r w:rsidRPr="00B0063B">
              <w:rPr>
                <w:rFonts w:ascii="Georgia" w:hAnsi="Georgia"/>
              </w:rPr>
              <w:t xml:space="preserve">, </w:t>
            </w:r>
            <w:proofErr w:type="spellStart"/>
            <w:r w:rsidRPr="00B0063B">
              <w:rPr>
                <w:rFonts w:ascii="Georgia" w:hAnsi="Georgia"/>
              </w:rPr>
              <w:t>Remaja</w:t>
            </w:r>
            <w:proofErr w:type="spellEnd"/>
          </w:p>
          <w:p w:rsidR="00D462A4" w:rsidRDefault="00D462A4" w:rsidP="00F5677A">
            <w:pPr>
              <w:pStyle w:val="JudulAbstrakInggris"/>
              <w:rPr>
                <w:rFonts w:ascii="Georgia" w:hAnsi="Georgia"/>
              </w:rPr>
            </w:pPr>
          </w:p>
          <w:p w:rsidR="00F5677A" w:rsidRPr="00516D48" w:rsidRDefault="00D462A4" w:rsidP="00C00F0A">
            <w:pPr>
              <w:pStyle w:val="Heading1"/>
              <w:rPr>
                <w:rFonts w:ascii="Georgia" w:hAnsi="Georgia"/>
              </w:rPr>
            </w:pPr>
            <w:proofErr w:type="spellStart"/>
            <w:proofErr w:type="gramStart"/>
            <w:r>
              <w:rPr>
                <w:rFonts w:ascii="Georgia" w:hAnsi="Georgia"/>
                <w:b/>
              </w:rPr>
              <w:t>Abstrak</w:t>
            </w:r>
            <w:proofErr w:type="spellEnd"/>
            <w:r>
              <w:rPr>
                <w:rFonts w:ascii="Georgia" w:hAnsi="Georgia"/>
                <w:b/>
              </w:rPr>
              <w:t xml:space="preserve"> :</w:t>
            </w:r>
            <w:proofErr w:type="gramEnd"/>
            <w:r>
              <w:rPr>
                <w:rFonts w:ascii="Georgia" w:hAnsi="Georgia"/>
                <w:b/>
              </w:rPr>
              <w:t xml:space="preserve"> </w:t>
            </w:r>
            <w:r w:rsidR="00C00F0A" w:rsidRPr="00516D48">
              <w:rPr>
                <w:rFonts w:ascii="Georgia" w:hAnsi="Georgia"/>
              </w:rPr>
              <w:t>The purpose of this study was to determine the implications of online games for assertive behavior in adolescents. This study uses a descriptive correlational method using a questionnaire to get the data needed for this research. Purposive sampling</w:t>
            </w:r>
            <w:bookmarkStart w:id="0" w:name="_GoBack"/>
            <w:bookmarkEnd w:id="0"/>
            <w:r w:rsidR="00C00F0A" w:rsidRPr="00516D48">
              <w:rPr>
                <w:rFonts w:ascii="Georgia" w:hAnsi="Georgia"/>
              </w:rPr>
              <w:t xml:space="preserve"> is used in this study. Participants are chosen through purposive sampling where the people chosen for the research themselves are not expected to be representative of the population, but they have the necessary information about the problem being investigated. Assertive behavior plays a role in the emergence of online game addiction behavior in teens. If adolescents have good assertive behavior, adolescents will interact positively with others, by communicating what others feel honestly, and openly without harming others. Based on the calculation of the product moment correlation coefficient obtained. This shows that there is a positive relationship between the two variables. Based on the results of these tests it can be concluded that there is a positive and significant relationship between online game </w:t>
            </w:r>
            <w:proofErr w:type="gramStart"/>
            <w:r w:rsidR="00C00F0A" w:rsidRPr="00516D48">
              <w:rPr>
                <w:rFonts w:ascii="Georgia" w:hAnsi="Georgia"/>
              </w:rPr>
              <w:t>addiction</w:t>
            </w:r>
            <w:proofErr w:type="gramEnd"/>
            <w:r w:rsidR="00C00F0A" w:rsidRPr="00516D48">
              <w:rPr>
                <w:rFonts w:ascii="Georgia" w:hAnsi="Georgia"/>
              </w:rPr>
              <w:t xml:space="preserve"> with assertive behavior. From the above calculations it can be seen that the hypothesis proposed by the researcher is accepted. The positive relationship shows that the higher the online game addiction, the assertive behavior in students will decrease. </w:t>
            </w:r>
          </w:p>
          <w:p w:rsidR="00F265BC" w:rsidRPr="00516D48" w:rsidRDefault="00F5677A" w:rsidP="00F5677A">
            <w:pPr>
              <w:pStyle w:val="KataKunciInggris"/>
              <w:rPr>
                <w:rFonts w:ascii="Georgia" w:hAnsi="Georgia"/>
              </w:rPr>
            </w:pPr>
            <w:r w:rsidRPr="00516D48">
              <w:rPr>
                <w:rFonts w:ascii="Georgia" w:hAnsi="Georgia"/>
              </w:rPr>
              <w:t xml:space="preserve">Keywords: </w:t>
            </w:r>
            <w:r w:rsidR="00C00F0A" w:rsidRPr="00516D48">
              <w:rPr>
                <w:rFonts w:ascii="Georgia" w:hAnsi="Georgia"/>
              </w:rPr>
              <w:t xml:space="preserve">Online Game Addiction, Assertive Behavior, </w:t>
            </w:r>
            <w:proofErr w:type="spellStart"/>
            <w:r w:rsidR="00C00F0A" w:rsidRPr="00516D48">
              <w:rPr>
                <w:rFonts w:ascii="Georgia" w:hAnsi="Georgia"/>
              </w:rPr>
              <w:t>Teenagers</w:t>
            </w:r>
            <w:r w:rsidRPr="00516D48">
              <w:rPr>
                <w:rFonts w:ascii="Georgia" w:hAnsi="Georgia"/>
              </w:rPr>
              <w:t>words</w:t>
            </w:r>
            <w:proofErr w:type="spellEnd"/>
            <w:r w:rsidRPr="00516D48">
              <w:rPr>
                <w:rFonts w:ascii="Georgia" w:hAnsi="Georgia"/>
              </w:rPr>
              <w:t xml:space="preserve">; Between keywords </w:t>
            </w:r>
          </w:p>
          <w:p w:rsidR="00531A4E" w:rsidRPr="00516D48" w:rsidRDefault="00531A4E" w:rsidP="00C46238">
            <w:pPr>
              <w:pStyle w:val="1judul"/>
              <w:jc w:val="both"/>
              <w:rPr>
                <w:rFonts w:ascii="Georgia" w:hAnsi="Georgia"/>
                <w:b w:val="0"/>
                <w:bCs w:val="0"/>
                <w:i/>
                <w:iCs/>
                <w:sz w:val="20"/>
                <w:szCs w:val="20"/>
                <w:lang w:val="id-ID"/>
              </w:rPr>
            </w:pPr>
          </w:p>
          <w:p w:rsidR="00825DA9" w:rsidRPr="00516D48" w:rsidRDefault="009C7268" w:rsidP="003034E3">
            <w:pPr>
              <w:pStyle w:val="HowToCite"/>
              <w:rPr>
                <w:rFonts w:ascii="Georgia" w:hAnsi="Georgia"/>
              </w:rPr>
            </w:pPr>
            <w:r w:rsidRPr="00516D48">
              <w:rPr>
                <w:rFonts w:ascii="Georgia" w:hAnsi="Georgia"/>
                <w:b/>
              </w:rPr>
              <w:t xml:space="preserve">How to </w:t>
            </w:r>
            <w:proofErr w:type="spellStart"/>
            <w:r w:rsidRPr="00516D48">
              <w:rPr>
                <w:rFonts w:ascii="Georgia" w:hAnsi="Georgia"/>
                <w:b/>
              </w:rPr>
              <w:t>Cite</w:t>
            </w:r>
            <w:r w:rsidRPr="00516D48">
              <w:rPr>
                <w:rFonts w:ascii="Georgia" w:hAnsi="Georgia"/>
              </w:rPr>
              <w:t>:</w:t>
            </w:r>
            <w:r w:rsidR="00F17E1D" w:rsidRPr="00516D48">
              <w:rPr>
                <w:rFonts w:ascii="Georgia" w:hAnsi="Georgia"/>
              </w:rPr>
              <w:t>Pertama</w:t>
            </w:r>
            <w:proofErr w:type="spellEnd"/>
            <w:r w:rsidR="00F17E1D" w:rsidRPr="00516D48">
              <w:rPr>
                <w:rFonts w:ascii="Georgia" w:hAnsi="Georgia"/>
              </w:rPr>
              <w:t xml:space="preserve">, N.P. </w:t>
            </w:r>
            <w:proofErr w:type="spellStart"/>
            <w:r w:rsidR="00F17E1D" w:rsidRPr="00516D48">
              <w:rPr>
                <w:rFonts w:ascii="Georgia" w:hAnsi="Georgia"/>
              </w:rPr>
              <w:t>Pertama</w:t>
            </w:r>
            <w:proofErr w:type="spellEnd"/>
            <w:r w:rsidR="00F17E1D" w:rsidRPr="00516D48">
              <w:rPr>
                <w:rFonts w:ascii="Georgia" w:hAnsi="Georgia"/>
              </w:rPr>
              <w:t xml:space="preserve">, P. &amp; </w:t>
            </w:r>
            <w:proofErr w:type="spellStart"/>
            <w:r w:rsidR="00F17E1D" w:rsidRPr="00516D48">
              <w:rPr>
                <w:rFonts w:ascii="Georgia" w:hAnsi="Georgia"/>
              </w:rPr>
              <w:t>Ketiga</w:t>
            </w:r>
            <w:proofErr w:type="spellEnd"/>
            <w:r w:rsidR="00F17E1D" w:rsidRPr="00516D48">
              <w:rPr>
                <w:rFonts w:ascii="Georgia" w:hAnsi="Georgia"/>
              </w:rPr>
              <w:t>, P.</w:t>
            </w:r>
            <w:r w:rsidR="00B37A08" w:rsidRPr="00516D48">
              <w:rPr>
                <w:rFonts w:ascii="Georgia" w:hAnsi="Georgia"/>
              </w:rPr>
              <w:t>(2017)</w:t>
            </w:r>
            <w:r w:rsidR="00F5677A" w:rsidRPr="00516D48">
              <w:rPr>
                <w:rFonts w:ascii="Georgia" w:hAnsi="Georgia"/>
              </w:rPr>
              <w:t>.</w:t>
            </w:r>
            <w:proofErr w:type="spellStart"/>
            <w:r w:rsidR="00F5677A" w:rsidRPr="00516D48">
              <w:rPr>
                <w:rFonts w:ascii="Georgia" w:hAnsi="Georgia"/>
              </w:rPr>
              <w:t>Judul</w:t>
            </w:r>
            <w:proofErr w:type="spellEnd"/>
            <w:r w:rsidR="00F5677A" w:rsidRPr="00516D48">
              <w:rPr>
                <w:rFonts w:ascii="Georgia" w:hAnsi="Georgia"/>
              </w:rPr>
              <w:t xml:space="preserve"> </w:t>
            </w:r>
            <w:proofErr w:type="spellStart"/>
            <w:r w:rsidR="00F5677A" w:rsidRPr="00516D48">
              <w:rPr>
                <w:rFonts w:ascii="Georgia" w:hAnsi="Georgia"/>
              </w:rPr>
              <w:t>Hendaknya</w:t>
            </w:r>
            <w:proofErr w:type="spellEnd"/>
            <w:r w:rsidR="00F5677A" w:rsidRPr="00516D48">
              <w:rPr>
                <w:rFonts w:ascii="Georgia" w:hAnsi="Georgia"/>
              </w:rPr>
              <w:t xml:space="preserve"> </w:t>
            </w:r>
            <w:proofErr w:type="spellStart"/>
            <w:r w:rsidR="00F5677A" w:rsidRPr="00516D48">
              <w:rPr>
                <w:rFonts w:ascii="Georgia" w:hAnsi="Georgia"/>
              </w:rPr>
              <w:t>Ringkas</w:t>
            </w:r>
            <w:proofErr w:type="spellEnd"/>
            <w:r w:rsidR="00F5677A" w:rsidRPr="00516D48">
              <w:rPr>
                <w:rFonts w:ascii="Georgia" w:hAnsi="Georgia"/>
              </w:rPr>
              <w:t xml:space="preserve"> </w:t>
            </w:r>
            <w:proofErr w:type="spellStart"/>
            <w:r w:rsidR="00F5677A" w:rsidRPr="00516D48">
              <w:rPr>
                <w:rFonts w:ascii="Georgia" w:hAnsi="Georgia"/>
              </w:rPr>
              <w:t>dan</w:t>
            </w:r>
            <w:proofErr w:type="spellEnd"/>
            <w:r w:rsidR="00F5677A" w:rsidRPr="00516D48">
              <w:rPr>
                <w:rFonts w:ascii="Georgia" w:hAnsi="Georgia"/>
              </w:rPr>
              <w:t xml:space="preserve"> </w:t>
            </w:r>
            <w:proofErr w:type="spellStart"/>
            <w:r w:rsidR="00F5677A" w:rsidRPr="00516D48">
              <w:rPr>
                <w:rFonts w:ascii="Georgia" w:hAnsi="Georgia"/>
              </w:rPr>
              <w:t>Informatif</w:t>
            </w:r>
            <w:proofErr w:type="spellEnd"/>
            <w:r w:rsidR="00F5677A" w:rsidRPr="00516D48">
              <w:rPr>
                <w:rFonts w:ascii="Georgia" w:hAnsi="Georgia"/>
              </w:rPr>
              <w:t xml:space="preserve"> </w:t>
            </w:r>
            <w:proofErr w:type="spellStart"/>
            <w:r w:rsidR="00F5677A" w:rsidRPr="00516D48">
              <w:rPr>
                <w:rFonts w:ascii="Georgia" w:hAnsi="Georgia"/>
              </w:rPr>
              <w:t>Tidak</w:t>
            </w:r>
            <w:proofErr w:type="spellEnd"/>
            <w:r w:rsidR="00F5677A" w:rsidRPr="00516D48">
              <w:rPr>
                <w:rFonts w:ascii="Georgia" w:hAnsi="Georgia"/>
              </w:rPr>
              <w:t xml:space="preserve"> </w:t>
            </w:r>
            <w:proofErr w:type="spellStart"/>
            <w:r w:rsidR="00F5677A" w:rsidRPr="00516D48">
              <w:rPr>
                <w:rFonts w:ascii="Georgia" w:hAnsi="Georgia"/>
              </w:rPr>
              <w:t>Lebih</w:t>
            </w:r>
            <w:proofErr w:type="spellEnd"/>
            <w:r w:rsidR="00F5677A" w:rsidRPr="00516D48">
              <w:rPr>
                <w:rFonts w:ascii="Georgia" w:hAnsi="Georgia"/>
              </w:rPr>
              <w:t xml:space="preserve"> </w:t>
            </w:r>
            <w:proofErr w:type="spellStart"/>
            <w:r w:rsidR="00F5677A" w:rsidRPr="00516D48">
              <w:rPr>
                <w:rFonts w:ascii="Georgia" w:hAnsi="Georgia"/>
              </w:rPr>
              <w:t>dari</w:t>
            </w:r>
            <w:proofErr w:type="spellEnd"/>
            <w:r w:rsidR="00F5677A" w:rsidRPr="00516D48">
              <w:rPr>
                <w:rFonts w:ascii="Georgia" w:hAnsi="Georgia"/>
              </w:rPr>
              <w:t xml:space="preserve"> 15 Kata </w:t>
            </w:r>
            <w:proofErr w:type="spellStart"/>
            <w:r w:rsidR="00F5677A" w:rsidRPr="00516D48">
              <w:rPr>
                <w:rFonts w:ascii="Georgia" w:hAnsi="Georgia"/>
              </w:rPr>
              <w:t>dalam</w:t>
            </w:r>
            <w:proofErr w:type="spellEnd"/>
            <w:r w:rsidR="00F5677A" w:rsidRPr="00516D48">
              <w:rPr>
                <w:rFonts w:ascii="Georgia" w:hAnsi="Georgia"/>
              </w:rPr>
              <w:t xml:space="preserve"> Bahasa Indonesia.</w:t>
            </w:r>
            <w:proofErr w:type="spellStart"/>
            <w:r w:rsidR="00CA646A" w:rsidRPr="00516D48">
              <w:rPr>
                <w:rFonts w:ascii="Georgia" w:hAnsi="Georgia" w:cs="Cambria"/>
                <w:i/>
                <w:szCs w:val="18"/>
                <w:lang w:val="en-GB"/>
              </w:rPr>
              <w:t>Jurnal</w:t>
            </w:r>
            <w:proofErr w:type="spellEnd"/>
            <w:r w:rsidR="00D93326" w:rsidRPr="00516D48">
              <w:rPr>
                <w:rFonts w:ascii="Georgia" w:hAnsi="Georgia" w:cs="Cambria"/>
                <w:i/>
                <w:szCs w:val="18"/>
                <w:lang w:val="en-GB"/>
              </w:rPr>
              <w:t xml:space="preserve"> </w:t>
            </w:r>
            <w:r w:rsidR="00E16FCC" w:rsidRPr="00516D48">
              <w:rPr>
                <w:rFonts w:ascii="Georgia" w:hAnsi="Georgia" w:cs="Cambria"/>
                <w:i/>
                <w:szCs w:val="18"/>
                <w:lang w:val="id-ID"/>
              </w:rPr>
              <w:t>ASPIKOM</w:t>
            </w:r>
            <w:r w:rsidR="00F5677A" w:rsidRPr="00516D48">
              <w:rPr>
                <w:rFonts w:ascii="Georgia" w:hAnsi="Georgia"/>
              </w:rPr>
              <w:t>. 4</w:t>
            </w:r>
            <w:r w:rsidR="0080448D" w:rsidRPr="00516D48">
              <w:rPr>
                <w:rFonts w:ascii="Georgia" w:hAnsi="Georgia"/>
              </w:rPr>
              <w:t xml:space="preserve"> (</w:t>
            </w:r>
            <w:r w:rsidR="00F5677A" w:rsidRPr="00516D48">
              <w:rPr>
                <w:rFonts w:ascii="Georgia" w:hAnsi="Georgia"/>
              </w:rPr>
              <w:t>1</w:t>
            </w:r>
            <w:r w:rsidR="0080448D" w:rsidRPr="00516D48">
              <w:rPr>
                <w:rFonts w:ascii="Georgia" w:hAnsi="Georgia"/>
              </w:rPr>
              <w:t>):</w:t>
            </w:r>
            <w:r w:rsidR="00F5677A" w:rsidRPr="00516D48">
              <w:rPr>
                <w:rFonts w:ascii="Georgia" w:hAnsi="Georgia"/>
              </w:rPr>
              <w:t xml:space="preserve"> 1</w:t>
            </w:r>
            <w:r w:rsidR="00AE0AA7" w:rsidRPr="00516D48">
              <w:rPr>
                <w:rFonts w:ascii="Georgia" w:hAnsi="Georgia"/>
              </w:rPr>
              <w:t>-</w:t>
            </w:r>
            <w:r w:rsidR="00F5677A" w:rsidRPr="00516D48">
              <w:rPr>
                <w:rFonts w:ascii="Georgia" w:hAnsi="Georgia"/>
              </w:rPr>
              <w:t>10</w:t>
            </w:r>
          </w:p>
          <w:p w:rsidR="00F265BC" w:rsidRPr="00516D48" w:rsidRDefault="00F265BC" w:rsidP="00531A4E">
            <w:pPr>
              <w:pStyle w:val="1judul"/>
              <w:jc w:val="both"/>
              <w:rPr>
                <w:rFonts w:ascii="Georgia" w:hAnsi="Georgia"/>
                <w:b w:val="0"/>
                <w:bCs w:val="0"/>
                <w:iCs/>
                <w:sz w:val="20"/>
                <w:szCs w:val="20"/>
                <w:lang w:val="id-ID"/>
              </w:rPr>
            </w:pPr>
          </w:p>
        </w:tc>
      </w:tr>
      <w:tr w:rsidR="0031474D" w:rsidRPr="00516D48" w:rsidTr="007A7A42">
        <w:tc>
          <w:tcPr>
            <w:tcW w:w="9072" w:type="dxa"/>
            <w:gridSpan w:val="3"/>
            <w:tcBorders>
              <w:top w:val="single" w:sz="4" w:space="0" w:color="auto"/>
            </w:tcBorders>
            <w:shd w:val="clear" w:color="auto" w:fill="auto"/>
          </w:tcPr>
          <w:p w:rsidR="00B37A08" w:rsidRPr="00516D48" w:rsidRDefault="00B37A08" w:rsidP="00793CE7">
            <w:pPr>
              <w:autoSpaceDE w:val="0"/>
              <w:autoSpaceDN w:val="0"/>
              <w:adjustRightInd w:val="0"/>
              <w:spacing w:before="0" w:beforeAutospacing="0" w:after="0" w:afterAutospacing="0" w:line="288" w:lineRule="auto"/>
              <w:ind w:left="0" w:right="0"/>
              <w:jc w:val="both"/>
              <w:textAlignment w:val="center"/>
              <w:rPr>
                <w:rFonts w:ascii="Georgia" w:hAnsi="Georgia" w:cs="Calisto MT"/>
                <w:color w:val="000000"/>
                <w:sz w:val="16"/>
                <w:szCs w:val="16"/>
                <w:lang w:val="en-GB"/>
              </w:rPr>
            </w:pPr>
          </w:p>
          <w:p w:rsidR="0031474D" w:rsidRPr="00516D48" w:rsidRDefault="0031474D" w:rsidP="00FB0731">
            <w:pPr>
              <w:autoSpaceDE w:val="0"/>
              <w:autoSpaceDN w:val="0"/>
              <w:adjustRightInd w:val="0"/>
              <w:spacing w:before="0" w:beforeAutospacing="0" w:after="0" w:afterAutospacing="0" w:line="288" w:lineRule="auto"/>
              <w:ind w:left="0" w:right="0"/>
              <w:jc w:val="right"/>
              <w:textAlignment w:val="center"/>
              <w:rPr>
                <w:rFonts w:ascii="Georgia" w:hAnsi="Georgia"/>
                <w:color w:val="000000"/>
                <w:sz w:val="18"/>
                <w:szCs w:val="16"/>
                <w:lang w:val="en-GB"/>
              </w:rPr>
            </w:pPr>
            <w:r w:rsidRPr="00516D48">
              <w:rPr>
                <w:rFonts w:ascii="Georgia" w:hAnsi="Georgia" w:cs="Calisto MT"/>
                <w:color w:val="000000"/>
                <w:sz w:val="16"/>
                <w:szCs w:val="16"/>
                <w:lang w:val="en-GB"/>
              </w:rPr>
              <w:tab/>
            </w:r>
          </w:p>
        </w:tc>
      </w:tr>
    </w:tbl>
    <w:p w:rsidR="00873480" w:rsidRPr="00516D48" w:rsidRDefault="00873480" w:rsidP="00B60EF7">
      <w:pPr>
        <w:spacing w:before="0" w:beforeAutospacing="0" w:after="0" w:afterAutospacing="0" w:line="276" w:lineRule="auto"/>
        <w:ind w:left="0"/>
        <w:jc w:val="both"/>
        <w:rPr>
          <w:rFonts w:ascii="Georgia" w:hAnsi="Georgia"/>
        </w:rPr>
        <w:sectPr w:rsidR="00873480" w:rsidRPr="00516D48" w:rsidSect="000B1518">
          <w:headerReference w:type="even" r:id="rId8"/>
          <w:headerReference w:type="default" r:id="rId9"/>
          <w:footerReference w:type="even" r:id="rId10"/>
          <w:footerReference w:type="default" r:id="rId11"/>
          <w:pgSz w:w="11907" w:h="16839" w:code="9"/>
          <w:pgMar w:top="1440" w:right="1440" w:bottom="1440" w:left="1440" w:header="720" w:footer="720" w:gutter="0"/>
          <w:pgNumType w:start="1"/>
          <w:cols w:space="720"/>
          <w:titlePg/>
          <w:docGrid w:linePitch="360"/>
        </w:sectPr>
      </w:pPr>
    </w:p>
    <w:p w:rsidR="00873480" w:rsidRPr="00516D48" w:rsidRDefault="0088468C" w:rsidP="000E3C63">
      <w:pPr>
        <w:pStyle w:val="JudulSubBab"/>
        <w:rPr>
          <w:rFonts w:ascii="Georgia" w:hAnsi="Georgia"/>
          <w:lang w:val="id-ID"/>
        </w:rPr>
      </w:pPr>
      <w:r w:rsidRPr="00516D48">
        <w:rPr>
          <w:rFonts w:ascii="Georgia" w:hAnsi="Georgia"/>
        </w:rPr>
        <w:lastRenderedPageBreak/>
        <w:t>INTRODUCTION</w:t>
      </w:r>
    </w:p>
    <w:p w:rsidR="0088468C" w:rsidRPr="00516D48" w:rsidRDefault="0088468C" w:rsidP="0088468C">
      <w:pPr>
        <w:pStyle w:val="Heading4"/>
        <w:rPr>
          <w:rFonts w:ascii="Georgia" w:hAnsi="Georgia"/>
        </w:rPr>
      </w:pPr>
      <w:r w:rsidRPr="00516D48">
        <w:rPr>
          <w:rFonts w:ascii="Georgia" w:hAnsi="Georgia"/>
        </w:rPr>
        <w:t>The internet as a source of information plays an important role in developing one's thoughts and life experiences by creating productive work in schools, offices, and even at home. Today, this can be a person's most efficient strategic tool to enable him to take over and overcome rapidly developing technology.</w:t>
      </w:r>
    </w:p>
    <w:p w:rsidR="0088468C" w:rsidRPr="00516D48" w:rsidRDefault="0088468C" w:rsidP="0088468C">
      <w:pPr>
        <w:pStyle w:val="Heading4"/>
        <w:rPr>
          <w:rFonts w:ascii="Georgia" w:hAnsi="Georgia"/>
        </w:rPr>
      </w:pPr>
      <w:r w:rsidRPr="00516D48">
        <w:rPr>
          <w:rFonts w:ascii="Georgia" w:hAnsi="Georgia"/>
        </w:rPr>
        <w:t>The fact that people live in an informative lifestyle where everything is updated, the internet is becoming one of human needs regardless of age or sex in today's society. However, the effect of this beneficial machine on young people is no doubt questionable. All of this technology is very good at distracting people. In line with this development, online games were created to provide entertainment to people.</w:t>
      </w:r>
    </w:p>
    <w:p w:rsidR="0088468C" w:rsidRPr="00516D48" w:rsidRDefault="0088468C" w:rsidP="0088468C">
      <w:pPr>
        <w:pStyle w:val="Heading4"/>
        <w:rPr>
          <w:rFonts w:ascii="Georgia" w:hAnsi="Georgia"/>
        </w:rPr>
      </w:pPr>
      <w:r w:rsidRPr="00516D48">
        <w:rPr>
          <w:rFonts w:ascii="Georgia" w:hAnsi="Georgia"/>
        </w:rPr>
        <w:t>Online games are one of the recreational activities that are widely used by many people. For some people it is said that playing video games has a number of reasons to play, because it can be a stress reliever, challenge and competition, relaxation, enjoyment, social interaction, and even mentally escape from the real world.</w:t>
      </w:r>
    </w:p>
    <w:p w:rsidR="0088468C" w:rsidRPr="00516D48" w:rsidRDefault="0088468C" w:rsidP="0088468C">
      <w:pPr>
        <w:pStyle w:val="Heading4"/>
        <w:rPr>
          <w:rFonts w:ascii="Georgia" w:hAnsi="Georgia"/>
        </w:rPr>
      </w:pPr>
      <w:r w:rsidRPr="00516D48">
        <w:rPr>
          <w:rFonts w:ascii="Georgia" w:hAnsi="Georgia"/>
        </w:rPr>
        <w:t xml:space="preserve">For most people, online gaming is one of the best past times they have got specifically for teenagers, young people and students. According to </w:t>
      </w:r>
      <w:proofErr w:type="spellStart"/>
      <w:r w:rsidRPr="00516D48">
        <w:rPr>
          <w:rFonts w:ascii="Georgia" w:hAnsi="Georgia"/>
        </w:rPr>
        <w:t>Kuss</w:t>
      </w:r>
      <w:proofErr w:type="spellEnd"/>
      <w:r w:rsidRPr="00516D48">
        <w:rPr>
          <w:rFonts w:ascii="Georgia" w:hAnsi="Georgia"/>
        </w:rPr>
        <w:t xml:space="preserve"> &amp; </w:t>
      </w:r>
      <w:r w:rsidRPr="00516D48">
        <w:rPr>
          <w:rFonts w:ascii="Georgia" w:hAnsi="Georgia"/>
        </w:rPr>
        <w:t>Griffiths (2012), teens who play online games are just having fun. They not only really play because of some sort of seriousness, but also because they just want to feel relieved. During school hours, students tend to feel stressed because a lot of school work and through playing it will relive their stress.</w:t>
      </w:r>
    </w:p>
    <w:p w:rsidR="0088468C" w:rsidRPr="00516D48" w:rsidRDefault="0088468C" w:rsidP="0088468C">
      <w:pPr>
        <w:pStyle w:val="Heading4"/>
        <w:rPr>
          <w:rFonts w:ascii="Georgia" w:hAnsi="Georgia"/>
        </w:rPr>
      </w:pPr>
      <w:r w:rsidRPr="00516D48">
        <w:rPr>
          <w:rFonts w:ascii="Georgia" w:hAnsi="Georgia"/>
        </w:rPr>
        <w:t>There is no denying that playing online games gives them something that cannot be given by anyone. According to some studies it is useful. This allows the mind of the players to be more active, especially puzzle-based games. In addition, this helps players to make decisions in tight situations, especially adventure games that keep players alert, active and strategic (</w:t>
      </w:r>
      <w:proofErr w:type="spellStart"/>
      <w:r w:rsidRPr="00516D48">
        <w:rPr>
          <w:rFonts w:ascii="Georgia" w:hAnsi="Georgia"/>
        </w:rPr>
        <w:t>Blinka</w:t>
      </w:r>
      <w:proofErr w:type="spellEnd"/>
      <w:r w:rsidRPr="00516D48">
        <w:rPr>
          <w:rFonts w:ascii="Georgia" w:hAnsi="Georgia"/>
        </w:rPr>
        <w:t xml:space="preserve">, </w:t>
      </w:r>
      <w:proofErr w:type="spellStart"/>
      <w:r w:rsidRPr="00516D48">
        <w:rPr>
          <w:rFonts w:ascii="Georgia" w:hAnsi="Georgia"/>
        </w:rPr>
        <w:t>Škařupová</w:t>
      </w:r>
      <w:proofErr w:type="spellEnd"/>
      <w:r w:rsidRPr="00516D48">
        <w:rPr>
          <w:rFonts w:ascii="Georgia" w:hAnsi="Georgia"/>
        </w:rPr>
        <w:t xml:space="preserve">, &amp; </w:t>
      </w:r>
      <w:proofErr w:type="spellStart"/>
      <w:r w:rsidRPr="00516D48">
        <w:rPr>
          <w:rFonts w:ascii="Georgia" w:hAnsi="Georgia"/>
        </w:rPr>
        <w:t>Mitterova</w:t>
      </w:r>
      <w:proofErr w:type="spellEnd"/>
      <w:r w:rsidRPr="00516D48">
        <w:rPr>
          <w:rFonts w:ascii="Georgia" w:hAnsi="Georgia"/>
        </w:rPr>
        <w:t>, 2016).</w:t>
      </w:r>
    </w:p>
    <w:p w:rsidR="0088468C" w:rsidRPr="00516D48" w:rsidRDefault="0088468C" w:rsidP="0088468C">
      <w:pPr>
        <w:pStyle w:val="Heading4"/>
        <w:rPr>
          <w:rFonts w:ascii="Georgia" w:hAnsi="Georgia"/>
        </w:rPr>
      </w:pPr>
      <w:r w:rsidRPr="00516D48">
        <w:rPr>
          <w:rFonts w:ascii="Georgia" w:hAnsi="Georgia"/>
        </w:rPr>
        <w:t>The formation of adolescent behavior occurs unexpectedly, but improper use of playing online games also leads to some problems such as being disturbed at school. Furthermore, that's where children's attention is divided that even their health and social life are unconsciously affected.</w:t>
      </w:r>
    </w:p>
    <w:p w:rsidR="0088468C" w:rsidRPr="00516D48" w:rsidRDefault="0088468C" w:rsidP="0088468C">
      <w:pPr>
        <w:pStyle w:val="Heading4"/>
        <w:rPr>
          <w:rFonts w:ascii="Georgia" w:hAnsi="Georgia"/>
        </w:rPr>
      </w:pPr>
      <w:r w:rsidRPr="00516D48">
        <w:rPr>
          <w:rFonts w:ascii="Georgia" w:hAnsi="Georgia"/>
        </w:rPr>
        <w:t>Several studies in psychology have found that the increase in time spent on the Internet can have a negative impact on a person's ability to communicate directly with friends, peers, family members including parents (</w:t>
      </w:r>
      <w:proofErr w:type="spellStart"/>
      <w:r w:rsidRPr="00516D48">
        <w:rPr>
          <w:rFonts w:ascii="Georgia" w:hAnsi="Georgia"/>
        </w:rPr>
        <w:t>Dumrique</w:t>
      </w:r>
      <w:proofErr w:type="spellEnd"/>
      <w:r w:rsidRPr="00516D48">
        <w:rPr>
          <w:rFonts w:ascii="Georgia" w:hAnsi="Georgia"/>
        </w:rPr>
        <w:t xml:space="preserve"> &amp; Castillo, 2018).</w:t>
      </w:r>
    </w:p>
    <w:p w:rsidR="0088468C" w:rsidRPr="00516D48" w:rsidRDefault="0088468C" w:rsidP="0088468C">
      <w:pPr>
        <w:pStyle w:val="Heading4"/>
        <w:rPr>
          <w:rFonts w:ascii="Georgia" w:hAnsi="Georgia"/>
        </w:rPr>
      </w:pPr>
      <w:r w:rsidRPr="00516D48">
        <w:rPr>
          <w:rFonts w:ascii="Georgia" w:hAnsi="Georgia"/>
        </w:rPr>
        <w:lastRenderedPageBreak/>
        <w:t>Studies reveal that the human brain is easily destroyed and one reason is using technology. The education system tends to go with the flow with constant changes in society to get things relevant to the current generation.</w:t>
      </w:r>
    </w:p>
    <w:p w:rsidR="008C1AC8" w:rsidRPr="00516D48" w:rsidRDefault="0088468C" w:rsidP="0088468C">
      <w:pPr>
        <w:pStyle w:val="Heading4"/>
        <w:rPr>
          <w:rFonts w:ascii="Georgia" w:hAnsi="Georgia"/>
        </w:rPr>
      </w:pPr>
      <w:r w:rsidRPr="00516D48">
        <w:rPr>
          <w:rFonts w:ascii="Georgia" w:hAnsi="Georgia"/>
        </w:rPr>
        <w:t xml:space="preserve">Because of the increasing awareness that online game addiction is a legitimate problem, efforts to explain why and how people are so involved in this game have become important research problems. Some previous studies have suggested that individual psychological characteristics (including personality traits) can influence certain individuals to use the Internet excessively, and previous studies mainly examined the effects of shame, anxiety, loneliness, depression, and self-awareness on the level of Internet use. </w:t>
      </w:r>
      <w:proofErr w:type="gramStart"/>
      <w:r w:rsidRPr="00516D48">
        <w:rPr>
          <w:rFonts w:ascii="Georgia" w:hAnsi="Georgia"/>
        </w:rPr>
        <w:t>so</w:t>
      </w:r>
      <w:proofErr w:type="gramEnd"/>
      <w:r w:rsidRPr="00516D48">
        <w:rPr>
          <w:rFonts w:ascii="Georgia" w:hAnsi="Georgia"/>
        </w:rPr>
        <w:t xml:space="preserve"> far. However, little has been studied about the characteristics associated with populations at risk with dependence on online games, especially aggressive ones, which are one of the important subcategories of internet addiction. Therefore, in this study we try to explore the relationship between online game addiction and psychological characteristics such as aggression, self-control, and narcissistic personality traits.</w:t>
      </w:r>
    </w:p>
    <w:p w:rsidR="0088468C" w:rsidRPr="00516D48" w:rsidRDefault="0088468C" w:rsidP="0088468C">
      <w:pPr>
        <w:pStyle w:val="Heading4"/>
        <w:rPr>
          <w:rFonts w:ascii="Georgia" w:hAnsi="Georgia"/>
        </w:rPr>
      </w:pPr>
      <w:r w:rsidRPr="00516D48">
        <w:rPr>
          <w:rFonts w:ascii="Georgia" w:hAnsi="Georgia"/>
        </w:rPr>
        <w:t xml:space="preserve">Each of these factors is expected to influence or be influenced by one's playing activities. To choose these three </w:t>
      </w:r>
      <w:r w:rsidRPr="00516D48">
        <w:rPr>
          <w:rFonts w:ascii="Georgia" w:hAnsi="Georgia"/>
        </w:rPr>
        <w:t xml:space="preserve">factors, aggression was first identified as one factor because the evidence supporting the hypothesis that the game of violence is related to aggression has increased in many previous studies. Although the directionality of the two factors has not yet been identified, a study with Korean middle school students shows that students who report excessive use of the Internet are characterized by irritability, aggressiveness, and impulsivity. In addition, correlational results show that children who are more aggressive are attracted to violent games, rather than their aggression as a result of violent play activities. Second, narcissistic personality traits are considered important for understanding the online gaming addiction process. One of the consensus reached among online game addicts is that the main attractive feature of MMORPG is its system of goals and achievements. As you play, your character advances by gaining experience points, leveling up from one level to the next while collecting valuable items and weapons and becoming richer and stronger. In this social environment, extraordinary players receive recognition and attention from others and gain strength and status. Considering all this, the possibility that people with narcissistic qualities will use access to </w:t>
      </w:r>
      <w:r w:rsidRPr="00516D48">
        <w:rPr>
          <w:rFonts w:ascii="Georgia" w:hAnsi="Georgia"/>
        </w:rPr>
        <w:lastRenderedPageBreak/>
        <w:t>many of the relationships that are possible on the internet as a means to get an admirable audience is reasonable. Third, it was further found that game addiction among young people was related to their lack of self-control and discipline, and game addicts were weaker in controlling their emotions than the average internet user. In addition, several previous studies have shown that lack of self-control is related to various types of addictive behavior, including internet addiction (</w:t>
      </w:r>
      <w:proofErr w:type="spellStart"/>
      <w:r w:rsidRPr="00516D48">
        <w:rPr>
          <w:rFonts w:ascii="Georgia" w:hAnsi="Georgia"/>
        </w:rPr>
        <w:t>Başol</w:t>
      </w:r>
      <w:proofErr w:type="spellEnd"/>
      <w:r w:rsidRPr="00516D48">
        <w:rPr>
          <w:rFonts w:ascii="Georgia" w:hAnsi="Georgia"/>
        </w:rPr>
        <w:t xml:space="preserve"> &amp; Rich, 2018).</w:t>
      </w:r>
    </w:p>
    <w:p w:rsidR="00531A4E" w:rsidRPr="00516D48" w:rsidRDefault="0088468C" w:rsidP="0088468C">
      <w:pPr>
        <w:pStyle w:val="Heading4"/>
        <w:rPr>
          <w:rFonts w:ascii="Georgia" w:hAnsi="Georgia"/>
        </w:rPr>
      </w:pPr>
      <w:r w:rsidRPr="00516D48">
        <w:rPr>
          <w:rFonts w:ascii="Georgia" w:hAnsi="Georgia"/>
        </w:rPr>
        <w:t>The researchers felt it was necessary to determine the impact of online games on adolescent assertive behavior. The purpose of this study was to determine the implications of online games for assertive behavior in adolescents.</w:t>
      </w:r>
    </w:p>
    <w:p w:rsidR="000E3C63" w:rsidRPr="00516D48" w:rsidRDefault="000E3C63" w:rsidP="0031474D">
      <w:pPr>
        <w:pStyle w:val="Heading4"/>
        <w:ind w:firstLine="0"/>
        <w:rPr>
          <w:rFonts w:ascii="Georgia" w:hAnsi="Georgia"/>
          <w:b/>
          <w:lang w:val="id-ID"/>
        </w:rPr>
      </w:pPr>
    </w:p>
    <w:p w:rsidR="0031474D" w:rsidRPr="00516D48" w:rsidRDefault="0088468C" w:rsidP="000E3C63">
      <w:pPr>
        <w:pStyle w:val="JudulSubBab"/>
        <w:rPr>
          <w:rFonts w:ascii="Georgia" w:hAnsi="Georgia"/>
        </w:rPr>
      </w:pPr>
      <w:r w:rsidRPr="00516D48">
        <w:rPr>
          <w:rFonts w:ascii="Georgia" w:hAnsi="Georgia"/>
        </w:rPr>
        <w:t>RESEARCH METHOD</w:t>
      </w:r>
    </w:p>
    <w:p w:rsidR="000E3C63" w:rsidRPr="00516D48" w:rsidRDefault="0088468C" w:rsidP="0088468C">
      <w:pPr>
        <w:pStyle w:val="Heading4"/>
        <w:rPr>
          <w:rFonts w:ascii="Georgia" w:hAnsi="Georgia"/>
        </w:rPr>
      </w:pPr>
      <w:r w:rsidRPr="00516D48">
        <w:rPr>
          <w:rFonts w:ascii="Georgia" w:hAnsi="Georgia"/>
        </w:rPr>
        <w:t>This research uses descriptive correlational method by using a questionnaire to get the data needed for this research. Purposive sampling is used in this study. Participants are chosen through purposive sampling where the people chosen for the research themselves are not expected to be representative of the population, but they have the necessary information about the problem being studied.</w:t>
      </w:r>
    </w:p>
    <w:p w:rsidR="000964B6" w:rsidRDefault="000964B6" w:rsidP="000964B6">
      <w:pPr>
        <w:pStyle w:val="Heading4"/>
        <w:ind w:firstLine="0"/>
        <w:rPr>
          <w:rFonts w:ascii="Georgia" w:hAnsi="Georgia"/>
          <w:b/>
          <w:lang w:val="id-ID"/>
        </w:rPr>
      </w:pPr>
    </w:p>
    <w:p w:rsidR="00516D48" w:rsidRPr="00516D48" w:rsidRDefault="00516D48" w:rsidP="00516D48">
      <w:pPr>
        <w:rPr>
          <w:lang w:val="id-ID"/>
        </w:rPr>
      </w:pPr>
    </w:p>
    <w:p w:rsidR="00FA7591" w:rsidRPr="00516D48" w:rsidRDefault="00FA7591" w:rsidP="00FA7591">
      <w:pPr>
        <w:pStyle w:val="Heading4"/>
        <w:ind w:firstLine="0"/>
        <w:rPr>
          <w:rFonts w:ascii="Georgia" w:hAnsi="Georgia" w:cs="Calisto MT"/>
          <w:b/>
          <w:bCs/>
          <w:iCs/>
          <w:lang w:val="en-GB"/>
        </w:rPr>
      </w:pPr>
      <w:r w:rsidRPr="00516D48">
        <w:rPr>
          <w:rFonts w:ascii="Georgia" w:hAnsi="Georgia" w:cs="Calisto MT"/>
          <w:b/>
          <w:bCs/>
          <w:iCs/>
          <w:lang w:val="en-GB"/>
        </w:rPr>
        <w:t>RESULTS AND DISCUSSION</w:t>
      </w:r>
    </w:p>
    <w:p w:rsidR="00A20345" w:rsidRPr="00516D48" w:rsidRDefault="00A20345" w:rsidP="00A20345">
      <w:pPr>
        <w:pStyle w:val="Heading4"/>
        <w:ind w:firstLine="0"/>
        <w:rPr>
          <w:rFonts w:ascii="Georgia" w:hAnsi="Georgia"/>
          <w:spacing w:val="-8"/>
        </w:rPr>
      </w:pPr>
      <w:r w:rsidRPr="00516D48">
        <w:rPr>
          <w:rFonts w:ascii="Georgia" w:hAnsi="Georgia"/>
          <w:b/>
          <w:spacing w:val="-8"/>
        </w:rPr>
        <w:t>Game</w:t>
      </w:r>
      <w:r w:rsidR="005B6EA9" w:rsidRPr="00516D48">
        <w:rPr>
          <w:rFonts w:ascii="Georgia" w:hAnsi="Georgia"/>
          <w:b/>
          <w:spacing w:val="-8"/>
        </w:rPr>
        <w:t xml:space="preserve"> Online</w:t>
      </w:r>
      <w:r w:rsidR="00FA7591" w:rsidRPr="00516D48">
        <w:rPr>
          <w:rFonts w:ascii="Georgia" w:hAnsi="Georgia"/>
          <w:b/>
          <w:spacing w:val="-8"/>
        </w:rPr>
        <w:t xml:space="preserve"> Addiction</w:t>
      </w:r>
    </w:p>
    <w:p w:rsidR="00FA7591" w:rsidRPr="00516D48" w:rsidRDefault="00FA7591" w:rsidP="00FA7591">
      <w:pPr>
        <w:pStyle w:val="Heading4"/>
        <w:ind w:firstLine="540"/>
        <w:rPr>
          <w:rFonts w:ascii="Georgia" w:hAnsi="Georgia"/>
          <w:spacing w:val="-8"/>
        </w:rPr>
      </w:pPr>
      <w:r w:rsidRPr="00516D48">
        <w:rPr>
          <w:rFonts w:ascii="Georgia" w:hAnsi="Georgia"/>
          <w:spacing w:val="-8"/>
        </w:rPr>
        <w:t>Internet addiction consists of various types, for example online games, online chat, online gambling, online sex, online information, online shopping, or surfing the Internet for research. In addition, news published around the world and digital game records in the Guinness Records Book shows that gaming addiction, specifically digital gaming addiction, has been the subject of much news. All of this news shows that online gaming addiction is a rapidly increasing problem. Although many studies have reported on the dangers of excessive internet use and digital gaming addiction, as far as we know, there is no scale to identify the consequences of playing digital games.</w:t>
      </w:r>
    </w:p>
    <w:p w:rsidR="00FA7591" w:rsidRPr="00516D48" w:rsidRDefault="00FA7591" w:rsidP="00FA7591">
      <w:pPr>
        <w:pStyle w:val="Heading4"/>
        <w:ind w:firstLine="540"/>
        <w:rPr>
          <w:rFonts w:ascii="Georgia" w:hAnsi="Georgia"/>
          <w:spacing w:val="-8"/>
        </w:rPr>
      </w:pPr>
      <w:r w:rsidRPr="00516D48">
        <w:rPr>
          <w:rFonts w:ascii="Georgia" w:hAnsi="Georgia"/>
          <w:spacing w:val="-8"/>
        </w:rPr>
        <w:t xml:space="preserve">A number of studies have examined the role of personality factors, comorbidity, and biological factors, and their relationship to online gaming addiction. With regard to personality traits, game addiction has been shown to be related to neuroticism, aggression and hostility, avoidance and schizoid interpersonal tendencies, loneliness and introversion, social inhibition, boredom tendencies, sensation seeking, sensation reduction, reduced conformity, reduced self-control and reduced narcissistic personality. </w:t>
      </w:r>
      <w:proofErr w:type="gramStart"/>
      <w:r w:rsidRPr="00516D48">
        <w:rPr>
          <w:rFonts w:ascii="Georgia" w:hAnsi="Georgia"/>
          <w:spacing w:val="-8"/>
        </w:rPr>
        <w:t>traits</w:t>
      </w:r>
      <w:proofErr w:type="gramEnd"/>
      <w:r w:rsidRPr="00516D48">
        <w:rPr>
          <w:rFonts w:ascii="Georgia" w:hAnsi="Georgia"/>
          <w:spacing w:val="-8"/>
        </w:rPr>
        <w:t>, low self-esteem, state and anxiety traits, and low emotional intelligence (Griffiths et al., 2012).</w:t>
      </w:r>
    </w:p>
    <w:p w:rsidR="00873031" w:rsidRPr="00516D48" w:rsidRDefault="00FA7591" w:rsidP="00FA7591">
      <w:pPr>
        <w:pStyle w:val="Heading4"/>
        <w:ind w:firstLine="540"/>
        <w:rPr>
          <w:rFonts w:ascii="Georgia" w:hAnsi="Georgia"/>
          <w:spacing w:val="-8"/>
        </w:rPr>
      </w:pPr>
      <w:r w:rsidRPr="00516D48">
        <w:rPr>
          <w:rFonts w:ascii="Georgia" w:hAnsi="Georgia"/>
          <w:spacing w:val="-8"/>
        </w:rPr>
        <w:lastRenderedPageBreak/>
        <w:t>Given the relatively high frequency of personality, comorbidity, and biological factors that occur, it is difficult to assess the etiological significance of these associations with online gaming addiction because they may not be unique to the disorder and more research is needed. Research also shows that online game addiction is linked to various comorbid disorders. These include attention deficit hyperactivity disorder, symptoms of generalized anxiety disorder, panic disorder, depression, social phobia, school phobia, and various psychosomatic symptoms (Griffiths et al., 2012).</w:t>
      </w:r>
      <w:r w:rsidR="00873031" w:rsidRPr="00516D48">
        <w:rPr>
          <w:rFonts w:ascii="Georgia" w:hAnsi="Georgia"/>
          <w:spacing w:val="-8"/>
        </w:rPr>
        <w:t xml:space="preserve"> </w:t>
      </w:r>
    </w:p>
    <w:p w:rsidR="00FA7591" w:rsidRPr="00516D48" w:rsidRDefault="00FA7591" w:rsidP="00FA7591">
      <w:pPr>
        <w:pStyle w:val="Heading4"/>
        <w:ind w:firstLine="540"/>
        <w:rPr>
          <w:rFonts w:ascii="Georgia" w:hAnsi="Georgia"/>
          <w:spacing w:val="-8"/>
        </w:rPr>
      </w:pPr>
      <w:r w:rsidRPr="00516D48">
        <w:rPr>
          <w:rFonts w:ascii="Georgia" w:hAnsi="Georgia"/>
          <w:spacing w:val="-8"/>
        </w:rPr>
        <w:t>There is no scale in the literature that aims to identify the consequences of online gaming. Factors related to online game addiction and motivation to play in MMORPGs were investigated. The latent class analysis reveals the following seven motivational classes: novelty, very social and discovery oriented, aggressive, anti-social and inquisitive, very social, competitive, low intensity enjoyment, discovery oriented, and social class. They also report the following five classes of experiences related to game addiction: high risk for addiction, time addiction, medium risk for addiction, emotional control, and low risk for addiction.</w:t>
      </w:r>
    </w:p>
    <w:p w:rsidR="00FA7591" w:rsidRPr="00516D48" w:rsidRDefault="00FA7591" w:rsidP="00FA7591">
      <w:pPr>
        <w:pStyle w:val="Heading4"/>
        <w:ind w:firstLine="540"/>
        <w:rPr>
          <w:rFonts w:ascii="Georgia" w:hAnsi="Georgia"/>
          <w:spacing w:val="-8"/>
        </w:rPr>
      </w:pPr>
      <w:r w:rsidRPr="00516D48">
        <w:rPr>
          <w:rFonts w:ascii="Georgia" w:hAnsi="Georgia"/>
          <w:spacing w:val="-8"/>
        </w:rPr>
        <w:t xml:space="preserve">Because online game addiction has been recognized as a mental disorder, the predictive factor that causes this disorder is not established. In hierarchical logistic regression analysis, individual factors such </w:t>
      </w:r>
      <w:r w:rsidRPr="00516D48">
        <w:rPr>
          <w:rFonts w:ascii="Georgia" w:hAnsi="Georgia"/>
          <w:spacing w:val="-8"/>
        </w:rPr>
        <w:t>as gender and age, cognitive factors such as IQ and preservative errors, psychopathological conditions such as hyperactivity-attention disorder, depression, anxiety, and impulsivity, and social interaction factors such as family environment, social anxiety, and price self-inclusion in a gradual design. The findings show that all four factors are associated with online gaming addiction. Because psychological factors are the strongest risk factors for online gaming addiction, psychopathology is the strongest factor associated with the development of online gaming addiction in individuals.</w:t>
      </w:r>
    </w:p>
    <w:p w:rsidR="00FA7591" w:rsidRPr="00516D48" w:rsidRDefault="00FA7591" w:rsidP="00FA7591">
      <w:pPr>
        <w:pStyle w:val="Heading4"/>
        <w:ind w:firstLine="540"/>
        <w:rPr>
          <w:rFonts w:ascii="Georgia" w:hAnsi="Georgia"/>
          <w:spacing w:val="-8"/>
        </w:rPr>
      </w:pPr>
      <w:r w:rsidRPr="00516D48">
        <w:rPr>
          <w:rFonts w:ascii="Georgia" w:hAnsi="Georgia"/>
          <w:spacing w:val="-8"/>
        </w:rPr>
        <w:t>Addiction to online games has an impact on the physical and psychological health of players. Social capital and shared play patterns seem to have significant health implications for participants who play online games. Online multiplayer games create new social platforms, with their own etiquette, rules of social behavior, and ways of expression. The effect of online games on children's behavior has been studied previously. As a rare finding on the online gaming side, they concluded that apart from the negative effects of playing violent games, violent stimuli have a positive effect on children's development, especially self-regulation and hard thinking.</w:t>
      </w:r>
    </w:p>
    <w:p w:rsidR="00FA7591" w:rsidRDefault="00FA7591" w:rsidP="00FA7591">
      <w:pPr>
        <w:pStyle w:val="Heading4"/>
        <w:ind w:firstLine="0"/>
        <w:rPr>
          <w:rFonts w:ascii="Georgia" w:hAnsi="Georgia"/>
          <w:b/>
          <w:spacing w:val="-8"/>
        </w:rPr>
      </w:pPr>
    </w:p>
    <w:p w:rsidR="00516D48" w:rsidRPr="00516D48" w:rsidRDefault="00516D48" w:rsidP="00516D48"/>
    <w:p w:rsidR="00FA7591" w:rsidRPr="00516D48" w:rsidRDefault="00FA7591" w:rsidP="00FA7591">
      <w:pPr>
        <w:pStyle w:val="Heading4"/>
        <w:ind w:firstLine="0"/>
        <w:rPr>
          <w:rFonts w:ascii="Georgia" w:hAnsi="Georgia"/>
          <w:b/>
          <w:spacing w:val="-8"/>
        </w:rPr>
      </w:pPr>
      <w:proofErr w:type="spellStart"/>
      <w:r w:rsidRPr="00516D48">
        <w:rPr>
          <w:rFonts w:ascii="Georgia" w:hAnsi="Georgia"/>
          <w:b/>
          <w:spacing w:val="-8"/>
        </w:rPr>
        <w:lastRenderedPageBreak/>
        <w:t>Assestive</w:t>
      </w:r>
      <w:proofErr w:type="spellEnd"/>
      <w:r w:rsidRPr="00516D48">
        <w:rPr>
          <w:rFonts w:ascii="Georgia" w:hAnsi="Georgia"/>
          <w:b/>
          <w:spacing w:val="-8"/>
        </w:rPr>
        <w:t xml:space="preserve"> Behavior (Assertion)</w:t>
      </w:r>
    </w:p>
    <w:p w:rsidR="00FA7591" w:rsidRPr="00516D48" w:rsidRDefault="00FA7591" w:rsidP="00FA7591">
      <w:pPr>
        <w:pStyle w:val="Heading4"/>
        <w:ind w:firstLine="540"/>
        <w:rPr>
          <w:rFonts w:ascii="Georgia" w:hAnsi="Georgia"/>
          <w:spacing w:val="-8"/>
        </w:rPr>
      </w:pPr>
      <w:r w:rsidRPr="00516D48">
        <w:rPr>
          <w:rFonts w:ascii="Georgia" w:hAnsi="Georgia"/>
          <w:spacing w:val="-8"/>
        </w:rPr>
        <w:t>Someone who has this aspect tends to be called someone who is open to others, and has skills in conversation, dare to admit mistakes, and dare to invite other people to interact in all situations.</w:t>
      </w:r>
    </w:p>
    <w:p w:rsidR="00F47DE5" w:rsidRPr="00516D48" w:rsidRDefault="00FA7591" w:rsidP="00FA7591">
      <w:pPr>
        <w:pStyle w:val="Heading4"/>
        <w:ind w:firstLine="540"/>
        <w:rPr>
          <w:rFonts w:ascii="Georgia" w:hAnsi="Georgia"/>
          <w:spacing w:val="-8"/>
        </w:rPr>
      </w:pPr>
      <w:r w:rsidRPr="00516D48">
        <w:rPr>
          <w:rFonts w:ascii="Georgia" w:hAnsi="Georgia"/>
          <w:spacing w:val="-8"/>
        </w:rPr>
        <w:t>Assertive behavior is a skill that involves speaking and acting decisively while respecting others. Instead of passively giving up power or aggressively demanding it. This is the ability to express one's feelings and assert one's rights while respecting the feelings and rights of others. Assertive communication is direct, open, and honest, explaining one's needs to others. Assertive behavior comes naturally to some people, but it is a skill that can be learned. People who have mastered assertive skills can greatly reduce the level of interpersonal conflict in their lives, thereby reducing the main source of stress.</w:t>
      </w:r>
    </w:p>
    <w:p w:rsidR="00FA7591" w:rsidRPr="00516D48" w:rsidRDefault="00FA7591" w:rsidP="00FA7591">
      <w:pPr>
        <w:pStyle w:val="Heading4"/>
        <w:ind w:firstLine="540"/>
        <w:rPr>
          <w:rFonts w:ascii="Georgia" w:hAnsi="Georgia"/>
          <w:spacing w:val="-8"/>
        </w:rPr>
      </w:pPr>
      <w:r w:rsidRPr="00516D48">
        <w:rPr>
          <w:rFonts w:ascii="Georgia" w:hAnsi="Georgia"/>
          <w:spacing w:val="-8"/>
        </w:rPr>
        <w:t xml:space="preserve">Assertive behavior is generally formed from open, direct and honest communication within an appropriate framework. Behaviorally, assertive behavior is carried out when a person is able to express his emotions freely, is able to maintain his goals or objectives in general and specific situations, and can build beneficial and satisfying interpersonal relationships. Assertive behavior as a social skill is a construction that has a number of different dimensions, including the ability to express oneself without anxiety or </w:t>
      </w:r>
      <w:r w:rsidRPr="00516D48">
        <w:rPr>
          <w:rFonts w:ascii="Georgia" w:hAnsi="Georgia"/>
          <w:spacing w:val="-8"/>
        </w:rPr>
        <w:t>aggression in different situations. This is defined because it allows a person to act in his own best interests, to defend himself without undue anxiety, to express honest feelings comfortably and to exercise personal rights without denying the rights of others.</w:t>
      </w:r>
    </w:p>
    <w:p w:rsidR="001C7D3F" w:rsidRPr="00516D48" w:rsidRDefault="00FA7591" w:rsidP="00FA7591">
      <w:pPr>
        <w:pStyle w:val="Heading4"/>
        <w:ind w:firstLine="540"/>
        <w:rPr>
          <w:rFonts w:ascii="Georgia" w:hAnsi="Georgia"/>
          <w:spacing w:val="-8"/>
        </w:rPr>
      </w:pPr>
      <w:r w:rsidRPr="00516D48">
        <w:rPr>
          <w:rFonts w:ascii="Georgia" w:hAnsi="Georgia"/>
          <w:spacing w:val="-8"/>
        </w:rPr>
        <w:t>Assertive behavior encourages equality in human relationships, enables us to act in our own best interests, to defend ourselves without undue anxiety, to express honest feelings comfortably, to exercise personal rights without denying the rights of others. Assertive behavior is considered as a means of self-development and the achievement of maximum personal fulfillment and assertive skills in various fields of communication in relation to the increasing demands on individual social competence (</w:t>
      </w:r>
      <w:proofErr w:type="spellStart"/>
      <w:r w:rsidRPr="00516D48">
        <w:rPr>
          <w:rFonts w:ascii="Georgia" w:hAnsi="Georgia"/>
          <w:spacing w:val="-8"/>
        </w:rPr>
        <w:t>Peneva</w:t>
      </w:r>
      <w:proofErr w:type="spellEnd"/>
      <w:r w:rsidRPr="00516D48">
        <w:rPr>
          <w:rFonts w:ascii="Georgia" w:hAnsi="Georgia"/>
          <w:spacing w:val="-8"/>
        </w:rPr>
        <w:t xml:space="preserve"> and </w:t>
      </w:r>
      <w:proofErr w:type="spellStart"/>
      <w:r w:rsidRPr="00516D48">
        <w:rPr>
          <w:rFonts w:ascii="Georgia" w:hAnsi="Georgia"/>
          <w:spacing w:val="-8"/>
        </w:rPr>
        <w:t>Mavrodiev</w:t>
      </w:r>
      <w:proofErr w:type="spellEnd"/>
      <w:r w:rsidRPr="00516D48">
        <w:rPr>
          <w:rFonts w:ascii="Georgia" w:hAnsi="Georgia"/>
          <w:spacing w:val="-8"/>
        </w:rPr>
        <w:t>, 2013). Assertive behavior is direct and appropriate communication of one's needs, desires, and opinions without punishing, threatening, degrading others, and doing this without fear during the process (</w:t>
      </w:r>
      <w:proofErr w:type="spellStart"/>
      <w:r w:rsidRPr="00516D48">
        <w:rPr>
          <w:rFonts w:ascii="Georgia" w:hAnsi="Georgia"/>
          <w:spacing w:val="-8"/>
        </w:rPr>
        <w:t>Parray</w:t>
      </w:r>
      <w:proofErr w:type="spellEnd"/>
      <w:r w:rsidRPr="00516D48">
        <w:rPr>
          <w:rFonts w:ascii="Georgia" w:hAnsi="Georgia"/>
          <w:spacing w:val="-8"/>
        </w:rPr>
        <w:t xml:space="preserve"> &amp; Kumar, 2016).</w:t>
      </w:r>
    </w:p>
    <w:p w:rsidR="00FA7591" w:rsidRPr="00516D48" w:rsidRDefault="00FA7591" w:rsidP="00FA7591">
      <w:pPr>
        <w:pStyle w:val="Heading4"/>
        <w:ind w:firstLine="540"/>
        <w:rPr>
          <w:rFonts w:ascii="Georgia" w:hAnsi="Georgia"/>
          <w:spacing w:val="-8"/>
        </w:rPr>
      </w:pPr>
      <w:r w:rsidRPr="00516D48">
        <w:rPr>
          <w:rFonts w:ascii="Georgia" w:hAnsi="Georgia"/>
          <w:spacing w:val="-8"/>
        </w:rPr>
        <w:t xml:space="preserve">Assertive behavior is an important social skill that promotes personal well-being. Most definitions of assertive behavior emphasize the direct expression of feelings, desires and thoughts in an interpersonal context. The definition of assertive behavior emphasizes individual rights. </w:t>
      </w:r>
      <w:proofErr w:type="spellStart"/>
      <w:r w:rsidRPr="00516D48">
        <w:rPr>
          <w:rFonts w:ascii="Georgia" w:hAnsi="Georgia"/>
          <w:spacing w:val="-8"/>
        </w:rPr>
        <w:t>Alberti</w:t>
      </w:r>
      <w:proofErr w:type="spellEnd"/>
      <w:r w:rsidRPr="00516D48">
        <w:rPr>
          <w:rFonts w:ascii="Georgia" w:hAnsi="Georgia"/>
          <w:spacing w:val="-8"/>
        </w:rPr>
        <w:t xml:space="preserve"> and Emmons (1990) state that "assertive behavior promotes equality in human relations, enables us to act in our own </w:t>
      </w:r>
      <w:r w:rsidRPr="00516D48">
        <w:rPr>
          <w:rFonts w:ascii="Georgia" w:hAnsi="Georgia"/>
          <w:spacing w:val="-8"/>
        </w:rPr>
        <w:lastRenderedPageBreak/>
        <w:t xml:space="preserve">interests, to defend ourselves without undue anxiety, to express honest feelings comfortably, to exercise personal rights without denying the rights of others. Assertive behavior is a mode of behavior and personal communication characterized by a desire to defend one's needs and interests openly and directly. People who firmly defend things that are important to them while at the same time respecting things that are important to others (Zimmerman and </w:t>
      </w:r>
      <w:proofErr w:type="spellStart"/>
      <w:r w:rsidRPr="00516D48">
        <w:rPr>
          <w:rFonts w:ascii="Georgia" w:hAnsi="Georgia"/>
          <w:spacing w:val="-8"/>
        </w:rPr>
        <w:t>Luecke</w:t>
      </w:r>
      <w:proofErr w:type="spellEnd"/>
      <w:r w:rsidRPr="00516D48">
        <w:rPr>
          <w:rFonts w:ascii="Georgia" w:hAnsi="Georgia"/>
          <w:spacing w:val="-8"/>
        </w:rPr>
        <w:t>, 2010). Assertive behavior has also been defined as a process of direct and precise communication of one's needs, desires and opinions without punishing or demeaning others. This can be used as an instrument to initiate and maintain socially supportive relationships and therefore enjoy better emotional well-being.</w:t>
      </w:r>
    </w:p>
    <w:p w:rsidR="004D4EFF" w:rsidRPr="00516D48" w:rsidRDefault="00FA7591" w:rsidP="00FA7591">
      <w:pPr>
        <w:pStyle w:val="Heading4"/>
        <w:ind w:firstLine="540"/>
        <w:rPr>
          <w:rFonts w:ascii="Georgia" w:hAnsi="Georgia"/>
          <w:spacing w:val="-8"/>
        </w:rPr>
      </w:pPr>
      <w:r w:rsidRPr="00516D48">
        <w:rPr>
          <w:rFonts w:ascii="Georgia" w:hAnsi="Georgia"/>
          <w:spacing w:val="-8"/>
        </w:rPr>
        <w:t>Assertive behavior as a social skill is a construction that has a number of different dimensions, including the ability to express oneself without anxiety or aggression in different situations. Assertive behavior is about effective communication and this does not only mean choosing the right words to say in certain situations.</w:t>
      </w:r>
      <w:r w:rsidR="001C7D3F" w:rsidRPr="00516D48">
        <w:rPr>
          <w:rFonts w:ascii="Georgia" w:hAnsi="Georgia"/>
          <w:spacing w:val="-8"/>
        </w:rPr>
        <w:t xml:space="preserve"> </w:t>
      </w:r>
    </w:p>
    <w:p w:rsidR="00FA7591" w:rsidRPr="00516D48" w:rsidRDefault="00FA7591" w:rsidP="005B6EA9">
      <w:pPr>
        <w:pStyle w:val="Heading4"/>
        <w:ind w:firstLine="0"/>
        <w:rPr>
          <w:rFonts w:ascii="Georgia" w:hAnsi="Georgia"/>
          <w:b/>
          <w:spacing w:val="-8"/>
        </w:rPr>
      </w:pPr>
    </w:p>
    <w:p w:rsidR="005B6EA9" w:rsidRPr="00516D48" w:rsidRDefault="00FA7591" w:rsidP="005B6EA9">
      <w:pPr>
        <w:pStyle w:val="Heading4"/>
        <w:ind w:firstLine="0"/>
        <w:rPr>
          <w:rFonts w:ascii="Georgia" w:hAnsi="Georgia"/>
          <w:spacing w:val="-8"/>
        </w:rPr>
      </w:pPr>
      <w:r w:rsidRPr="00516D48">
        <w:rPr>
          <w:rFonts w:ascii="Georgia" w:hAnsi="Georgia"/>
          <w:b/>
          <w:spacing w:val="-8"/>
        </w:rPr>
        <w:t xml:space="preserve">Game Online Addiction and </w:t>
      </w:r>
      <w:proofErr w:type="spellStart"/>
      <w:r w:rsidRPr="00516D48">
        <w:rPr>
          <w:rFonts w:ascii="Georgia" w:hAnsi="Georgia"/>
          <w:b/>
          <w:spacing w:val="-8"/>
        </w:rPr>
        <w:t>Assestive</w:t>
      </w:r>
      <w:proofErr w:type="spellEnd"/>
      <w:r w:rsidRPr="00516D48">
        <w:rPr>
          <w:rFonts w:ascii="Georgia" w:hAnsi="Georgia"/>
          <w:b/>
          <w:spacing w:val="-8"/>
        </w:rPr>
        <w:t xml:space="preserve"> Behavior (Assertion)</w:t>
      </w:r>
    </w:p>
    <w:p w:rsidR="00FA7591" w:rsidRPr="00516D48" w:rsidRDefault="00FA7591" w:rsidP="00FA7591">
      <w:pPr>
        <w:pStyle w:val="Heading4"/>
        <w:ind w:firstLine="540"/>
        <w:rPr>
          <w:rFonts w:ascii="Georgia" w:hAnsi="Georgia"/>
          <w:spacing w:val="-8"/>
        </w:rPr>
      </w:pPr>
      <w:r w:rsidRPr="00516D48">
        <w:rPr>
          <w:rFonts w:ascii="Georgia" w:hAnsi="Georgia"/>
          <w:spacing w:val="-8"/>
        </w:rPr>
        <w:t xml:space="preserve">Internet addiction can be defined as the use of pathological internet, namely as an inability of individuals to control internet use which ultimately causes psychological, </w:t>
      </w:r>
      <w:r w:rsidRPr="00516D48">
        <w:rPr>
          <w:rFonts w:ascii="Georgia" w:hAnsi="Georgia"/>
          <w:spacing w:val="-8"/>
        </w:rPr>
        <w:t>social, school and or work difficulties in one's life. In addition, internet addiction has been linked to various problems. In addition, little sleep, lack of appetite for a long time and limited physical activity. This can also disrupt other aspects of the daily life of someone who has experienced social media addiction.</w:t>
      </w:r>
    </w:p>
    <w:p w:rsidR="00FA7591" w:rsidRPr="00516D48" w:rsidRDefault="00FA7591" w:rsidP="00FA7591">
      <w:pPr>
        <w:pStyle w:val="Heading4"/>
        <w:ind w:firstLine="540"/>
        <w:rPr>
          <w:rFonts w:ascii="Georgia" w:hAnsi="Georgia"/>
          <w:spacing w:val="-8"/>
        </w:rPr>
      </w:pPr>
      <w:r w:rsidRPr="00516D48">
        <w:rPr>
          <w:rFonts w:ascii="Georgia" w:hAnsi="Georgia"/>
          <w:spacing w:val="-8"/>
        </w:rPr>
        <w:t>Internet addiction can be categorized into five specific types, cyber sexual addiction to adult chat rooms or cyber pornography, addiction to virtual relationships with online friends or affairs that replace real life situations, net incentives for online gambling, auctions, or obsessive trading, excessive information for web search or compulsive database search, and computer addiction to playing games or programming (</w:t>
      </w:r>
      <w:proofErr w:type="spellStart"/>
      <w:r w:rsidRPr="00516D48">
        <w:rPr>
          <w:rFonts w:ascii="Georgia" w:hAnsi="Georgia"/>
          <w:spacing w:val="-8"/>
        </w:rPr>
        <w:t>Koc</w:t>
      </w:r>
      <w:proofErr w:type="spellEnd"/>
      <w:r w:rsidRPr="00516D48">
        <w:rPr>
          <w:rFonts w:ascii="Georgia" w:hAnsi="Georgia"/>
          <w:spacing w:val="-8"/>
        </w:rPr>
        <w:t>, 2010).</w:t>
      </w:r>
    </w:p>
    <w:p w:rsidR="00FA7591" w:rsidRPr="00516D48" w:rsidRDefault="00FA7591" w:rsidP="00FA7591">
      <w:pPr>
        <w:pStyle w:val="Heading4"/>
        <w:ind w:firstLine="540"/>
        <w:rPr>
          <w:rFonts w:ascii="Georgia" w:hAnsi="Georgia"/>
          <w:spacing w:val="-8"/>
        </w:rPr>
      </w:pPr>
      <w:r w:rsidRPr="00516D48">
        <w:rPr>
          <w:rFonts w:ascii="Georgia" w:hAnsi="Georgia"/>
          <w:spacing w:val="-8"/>
        </w:rPr>
        <w:t xml:space="preserve">Assertive behavior plays a role in the emergence of online game addiction behavior in teens. If adolescents have good assertive behavior, adolescents will interact positively with others, by communicating what others feel honestly, and openly without harming others, but if teens have low assertiveness, they find it difficult to express their opinions in a way directly with other people. </w:t>
      </w:r>
      <w:proofErr w:type="gramStart"/>
      <w:r w:rsidRPr="00516D48">
        <w:rPr>
          <w:rFonts w:ascii="Georgia" w:hAnsi="Georgia"/>
          <w:spacing w:val="-8"/>
        </w:rPr>
        <w:t>people</w:t>
      </w:r>
      <w:proofErr w:type="gramEnd"/>
      <w:r w:rsidRPr="00516D48">
        <w:rPr>
          <w:rFonts w:ascii="Georgia" w:hAnsi="Georgia"/>
          <w:spacing w:val="-8"/>
        </w:rPr>
        <w:t>, so adolescents who have less assertive nature prefer to express their feelings and emotions.</w:t>
      </w:r>
    </w:p>
    <w:p w:rsidR="00FA7591" w:rsidRPr="00516D48" w:rsidRDefault="00FA7591" w:rsidP="00FA7591">
      <w:pPr>
        <w:pStyle w:val="Heading4"/>
        <w:ind w:firstLine="540"/>
        <w:rPr>
          <w:rFonts w:ascii="Georgia" w:hAnsi="Georgia"/>
          <w:spacing w:val="-8"/>
        </w:rPr>
      </w:pPr>
      <w:r w:rsidRPr="00516D48">
        <w:rPr>
          <w:rFonts w:ascii="Georgia" w:hAnsi="Georgia"/>
          <w:spacing w:val="-8"/>
        </w:rPr>
        <w:t xml:space="preserve">Therefore, it can cause new problems in the life of a teenager. Assertive behavior can be improved through assertiveness </w:t>
      </w:r>
      <w:r w:rsidRPr="00516D48">
        <w:rPr>
          <w:rFonts w:ascii="Georgia" w:hAnsi="Georgia"/>
          <w:spacing w:val="-8"/>
        </w:rPr>
        <w:lastRenderedPageBreak/>
        <w:t>training in adolescents, in order to improve their communication skills as well, so that adolescents can socialize with people and can to solve problems by communicating correctly, honestly and openly without hurting others (</w:t>
      </w:r>
      <w:proofErr w:type="spellStart"/>
      <w:r w:rsidRPr="00516D48">
        <w:rPr>
          <w:rFonts w:ascii="Georgia" w:hAnsi="Georgia"/>
          <w:spacing w:val="-8"/>
        </w:rPr>
        <w:t>Vatankhah</w:t>
      </w:r>
      <w:proofErr w:type="spellEnd"/>
      <w:r w:rsidRPr="00516D48">
        <w:rPr>
          <w:rFonts w:ascii="Georgia" w:hAnsi="Georgia"/>
          <w:spacing w:val="-8"/>
        </w:rPr>
        <w:t xml:space="preserve"> et al. 2013).</w:t>
      </w:r>
    </w:p>
    <w:p w:rsidR="00A90AC7" w:rsidRPr="00516D48" w:rsidRDefault="00FA7591" w:rsidP="00FA7591">
      <w:pPr>
        <w:pStyle w:val="Heading4"/>
        <w:ind w:firstLine="540"/>
        <w:rPr>
          <w:rFonts w:ascii="Georgia" w:hAnsi="Georgia"/>
          <w:spacing w:val="-8"/>
        </w:rPr>
      </w:pPr>
      <w:r w:rsidRPr="00516D48">
        <w:rPr>
          <w:rFonts w:ascii="Georgia" w:hAnsi="Georgia"/>
          <w:spacing w:val="-8"/>
        </w:rPr>
        <w:t>We also found that online addiction is positively correlated with assertive behavior, which is consistent with previous research (</w:t>
      </w:r>
      <w:proofErr w:type="spellStart"/>
      <w:r w:rsidRPr="00516D48">
        <w:rPr>
          <w:rFonts w:ascii="Georgia" w:hAnsi="Georgia"/>
          <w:spacing w:val="-8"/>
        </w:rPr>
        <w:t>Teng</w:t>
      </w:r>
      <w:proofErr w:type="spellEnd"/>
      <w:r w:rsidRPr="00516D48">
        <w:rPr>
          <w:rFonts w:ascii="Georgia" w:hAnsi="Georgia"/>
          <w:spacing w:val="-8"/>
        </w:rPr>
        <w:t xml:space="preserve">, </w:t>
      </w:r>
      <w:proofErr w:type="spellStart"/>
      <w:r w:rsidRPr="00516D48">
        <w:rPr>
          <w:rFonts w:ascii="Georgia" w:hAnsi="Georgia"/>
          <w:spacing w:val="-8"/>
        </w:rPr>
        <w:t>Yujie</w:t>
      </w:r>
      <w:proofErr w:type="spellEnd"/>
      <w:r w:rsidRPr="00516D48">
        <w:rPr>
          <w:rFonts w:ascii="Georgia" w:hAnsi="Georgia"/>
          <w:spacing w:val="-8"/>
        </w:rPr>
        <w:t xml:space="preserve">, &amp; </w:t>
      </w:r>
      <w:proofErr w:type="spellStart"/>
      <w:r w:rsidRPr="00516D48">
        <w:rPr>
          <w:rFonts w:ascii="Georgia" w:hAnsi="Georgia"/>
          <w:spacing w:val="-8"/>
        </w:rPr>
        <w:t>Yanling</w:t>
      </w:r>
      <w:proofErr w:type="spellEnd"/>
      <w:r w:rsidRPr="00516D48">
        <w:rPr>
          <w:rFonts w:ascii="Georgia" w:hAnsi="Georgia"/>
          <w:spacing w:val="-8"/>
        </w:rPr>
        <w:t>, 2014). Students spend a lot of time playing online games, and often they gather together in a group to do it, which might lead to group polarization. In other words, individuals who respond strongly may have an even greater response when supported by a group than those who are not in a group or have no problems related to excessive online gaming. This may be one mechanism in the association of online addictions and games with assertive behavior.</w:t>
      </w:r>
    </w:p>
    <w:p w:rsidR="009E03AC" w:rsidRPr="00516D48" w:rsidRDefault="009E03AC" w:rsidP="000964B6">
      <w:pPr>
        <w:pStyle w:val="Heading4"/>
        <w:ind w:firstLine="0"/>
        <w:rPr>
          <w:rFonts w:ascii="Georgia" w:hAnsi="Georgia"/>
          <w:b/>
          <w:lang w:val="id-ID"/>
        </w:rPr>
      </w:pPr>
    </w:p>
    <w:p w:rsidR="0031474D" w:rsidRPr="00516D48" w:rsidRDefault="00FA7591" w:rsidP="009E03AC">
      <w:pPr>
        <w:pStyle w:val="JudulSubBab"/>
        <w:rPr>
          <w:rFonts w:ascii="Georgia" w:hAnsi="Georgia"/>
        </w:rPr>
      </w:pPr>
      <w:r w:rsidRPr="00516D48">
        <w:rPr>
          <w:rFonts w:ascii="Georgia" w:hAnsi="Georgia"/>
        </w:rPr>
        <w:t>CONCLUSION</w:t>
      </w:r>
      <w:r w:rsidR="0031474D" w:rsidRPr="00516D48">
        <w:rPr>
          <w:rFonts w:ascii="Georgia" w:hAnsi="Georgia"/>
        </w:rPr>
        <w:t xml:space="preserve"> </w:t>
      </w:r>
    </w:p>
    <w:p w:rsidR="00FA7591" w:rsidRPr="00516D48" w:rsidRDefault="00FA7591" w:rsidP="00FA7591">
      <w:pPr>
        <w:pStyle w:val="Heading4"/>
        <w:rPr>
          <w:rFonts w:ascii="Georgia" w:hAnsi="Georgia"/>
        </w:rPr>
      </w:pPr>
      <w:r w:rsidRPr="00516D48">
        <w:rPr>
          <w:rFonts w:ascii="Georgia" w:hAnsi="Georgia"/>
        </w:rPr>
        <w:t xml:space="preserve">Based on the calculation of the product moment correlation coefficient obtained. This shows that there is a positive relationship between the two variables. Based on the test results it can be concluded that there is a positive and significant relationship between online game </w:t>
      </w:r>
      <w:proofErr w:type="gramStart"/>
      <w:r w:rsidRPr="00516D48">
        <w:rPr>
          <w:rFonts w:ascii="Georgia" w:hAnsi="Georgia"/>
        </w:rPr>
        <w:t>addiction</w:t>
      </w:r>
      <w:proofErr w:type="gramEnd"/>
      <w:r w:rsidRPr="00516D48">
        <w:rPr>
          <w:rFonts w:ascii="Georgia" w:hAnsi="Georgia"/>
        </w:rPr>
        <w:t xml:space="preserve"> with assertive behavior. From the above calculations it can be seen that the hypothesis proposed by the researcher is accepted. The positive </w:t>
      </w:r>
      <w:r w:rsidRPr="00516D48">
        <w:rPr>
          <w:rFonts w:ascii="Georgia" w:hAnsi="Georgia"/>
        </w:rPr>
        <w:t>relationship shows that the higher the online game addiction, the assertive behavior in students will decrease.</w:t>
      </w:r>
    </w:p>
    <w:p w:rsidR="00FA7591" w:rsidRPr="00516D48" w:rsidRDefault="00FA7591" w:rsidP="00FA7591">
      <w:pPr>
        <w:pStyle w:val="Heading4"/>
        <w:rPr>
          <w:rFonts w:ascii="Georgia" w:hAnsi="Georgia"/>
        </w:rPr>
      </w:pPr>
    </w:p>
    <w:p w:rsidR="00FA7591" w:rsidRPr="00516D48" w:rsidRDefault="00FA7591" w:rsidP="00FA7591">
      <w:pPr>
        <w:pStyle w:val="Heading4"/>
        <w:ind w:firstLine="0"/>
        <w:rPr>
          <w:rFonts w:ascii="Georgia" w:hAnsi="Georgia"/>
          <w:b/>
        </w:rPr>
      </w:pPr>
      <w:r w:rsidRPr="00516D48">
        <w:rPr>
          <w:rFonts w:ascii="Georgia" w:hAnsi="Georgia"/>
          <w:b/>
        </w:rPr>
        <w:t>ACKNOWLEDGMENTS (Optional)</w:t>
      </w:r>
    </w:p>
    <w:p w:rsidR="00B6441C" w:rsidRPr="00516D48" w:rsidRDefault="00FA7591" w:rsidP="00FA7591">
      <w:pPr>
        <w:pStyle w:val="Heading4"/>
        <w:rPr>
          <w:rFonts w:ascii="Georgia" w:hAnsi="Georgia"/>
          <w:i/>
          <w:lang w:val="id-ID"/>
        </w:rPr>
      </w:pPr>
      <w:r w:rsidRPr="00516D48">
        <w:rPr>
          <w:rFonts w:ascii="Georgia" w:hAnsi="Georgia"/>
        </w:rPr>
        <w:t>Acknowledgments are generally placed after the conclusion. Contains gratitude to funding institutions, and or individuals who have assisted in conducting research and writing manuscripts. Manuscripts are written with 1.5 line spacing density, Cambria letters 1</w:t>
      </w:r>
      <w:r w:rsidR="00B6441C" w:rsidRPr="00516D48">
        <w:rPr>
          <w:rFonts w:ascii="Georgia" w:hAnsi="Georgia"/>
          <w:i/>
          <w:lang w:val="id-ID"/>
        </w:rPr>
        <w:t>2</w:t>
      </w:r>
    </w:p>
    <w:p w:rsidR="00B6441C" w:rsidRPr="00516D48" w:rsidRDefault="00B6441C" w:rsidP="00B6441C">
      <w:pPr>
        <w:pStyle w:val="NoSpacing"/>
        <w:rPr>
          <w:rFonts w:ascii="Georgia" w:hAnsi="Georgia"/>
          <w:b/>
          <w:sz w:val="22"/>
          <w:szCs w:val="22"/>
        </w:rPr>
      </w:pPr>
    </w:p>
    <w:p w:rsidR="0031474D" w:rsidRPr="00516D48" w:rsidRDefault="0031474D" w:rsidP="00B6441C">
      <w:pPr>
        <w:pStyle w:val="JudulSubBab"/>
        <w:rPr>
          <w:rFonts w:ascii="Georgia" w:hAnsi="Georgia"/>
        </w:rPr>
      </w:pPr>
      <w:r w:rsidRPr="00516D48">
        <w:rPr>
          <w:rFonts w:ascii="Georgia" w:hAnsi="Georgia"/>
        </w:rPr>
        <w:t xml:space="preserve">DAFTAR PUSTAKA </w:t>
      </w:r>
    </w:p>
    <w:p w:rsidR="008C1AC8" w:rsidRPr="00516D48" w:rsidRDefault="008C1AC8" w:rsidP="008C1AC8">
      <w:pPr>
        <w:ind w:left="540" w:hanging="540"/>
        <w:jc w:val="both"/>
        <w:rPr>
          <w:rFonts w:ascii="Georgia" w:hAnsi="Georgia"/>
          <w:sz w:val="20"/>
        </w:rPr>
      </w:pPr>
      <w:proofErr w:type="spellStart"/>
      <w:r w:rsidRPr="00516D48">
        <w:rPr>
          <w:rFonts w:ascii="Georgia" w:hAnsi="Georgia"/>
          <w:sz w:val="20"/>
        </w:rPr>
        <w:t>Alberti</w:t>
      </w:r>
      <w:proofErr w:type="spellEnd"/>
      <w:r w:rsidRPr="00516D48">
        <w:rPr>
          <w:rFonts w:ascii="Georgia" w:hAnsi="Georgia"/>
          <w:sz w:val="20"/>
        </w:rPr>
        <w:t xml:space="preserve">, R. E., &amp; Emmons, M. L. (1990). </w:t>
      </w:r>
      <w:r w:rsidRPr="00516D48">
        <w:rPr>
          <w:rFonts w:ascii="Georgia" w:hAnsi="Georgia"/>
          <w:i/>
          <w:sz w:val="20"/>
        </w:rPr>
        <w:t>Your perfect right: A guide to assertive living</w:t>
      </w:r>
      <w:r w:rsidRPr="00516D48">
        <w:rPr>
          <w:rFonts w:ascii="Georgia" w:hAnsi="Georgia"/>
          <w:sz w:val="20"/>
        </w:rPr>
        <w:t xml:space="preserve"> (6th </w:t>
      </w:r>
      <w:proofErr w:type="spellStart"/>
      <w:r w:rsidRPr="00516D48">
        <w:rPr>
          <w:rFonts w:ascii="Georgia" w:hAnsi="Georgia"/>
          <w:sz w:val="20"/>
        </w:rPr>
        <w:t>edn</w:t>
      </w:r>
      <w:proofErr w:type="spellEnd"/>
      <w:r w:rsidRPr="00516D48">
        <w:rPr>
          <w:rFonts w:ascii="Georgia" w:hAnsi="Georgia"/>
          <w:sz w:val="20"/>
        </w:rPr>
        <w:t xml:space="preserve">). San Luis </w:t>
      </w:r>
      <w:proofErr w:type="spellStart"/>
      <w:r w:rsidRPr="00516D48">
        <w:rPr>
          <w:rFonts w:ascii="Georgia" w:hAnsi="Georgia"/>
          <w:sz w:val="20"/>
        </w:rPr>
        <w:t>Opispo</w:t>
      </w:r>
      <w:proofErr w:type="spellEnd"/>
      <w:r w:rsidRPr="00516D48">
        <w:rPr>
          <w:rFonts w:ascii="Georgia" w:hAnsi="Georgia"/>
          <w:sz w:val="20"/>
        </w:rPr>
        <w:t>, CA: Impact Publishers.</w:t>
      </w:r>
    </w:p>
    <w:p w:rsidR="008C1AC8" w:rsidRPr="00516D48" w:rsidRDefault="008C1AC8" w:rsidP="008C1AC8">
      <w:pPr>
        <w:ind w:left="540" w:hanging="540"/>
        <w:jc w:val="both"/>
        <w:rPr>
          <w:rFonts w:ascii="Georgia" w:hAnsi="Georgia"/>
          <w:sz w:val="20"/>
        </w:rPr>
      </w:pPr>
      <w:proofErr w:type="spellStart"/>
      <w:r w:rsidRPr="00516D48">
        <w:rPr>
          <w:rFonts w:ascii="Georgia" w:hAnsi="Georgia"/>
          <w:sz w:val="20"/>
        </w:rPr>
        <w:t>Başol</w:t>
      </w:r>
      <w:proofErr w:type="spellEnd"/>
      <w:r w:rsidRPr="00516D48">
        <w:rPr>
          <w:rFonts w:ascii="Georgia" w:hAnsi="Georgia"/>
          <w:sz w:val="20"/>
        </w:rPr>
        <w:t xml:space="preserve"> G., &amp; Kaya A. B. (2018). Motives and Consequences of Online Game Addiction: A Scale Development Study. </w:t>
      </w:r>
      <w:r w:rsidRPr="00516D48">
        <w:rPr>
          <w:rFonts w:ascii="Georgia" w:hAnsi="Georgia"/>
          <w:i/>
          <w:sz w:val="20"/>
        </w:rPr>
        <w:t xml:space="preserve">Arch </w:t>
      </w:r>
      <w:proofErr w:type="gramStart"/>
      <w:r w:rsidRPr="00516D48">
        <w:rPr>
          <w:rFonts w:ascii="Georgia" w:hAnsi="Georgia"/>
          <w:i/>
          <w:sz w:val="20"/>
        </w:rPr>
        <w:t>Neuropsychiatry ,</w:t>
      </w:r>
      <w:proofErr w:type="gramEnd"/>
      <w:r w:rsidRPr="00516D48">
        <w:rPr>
          <w:rFonts w:ascii="Georgia" w:hAnsi="Georgia"/>
          <w:i/>
          <w:sz w:val="20"/>
        </w:rPr>
        <w:t xml:space="preserve"> </w:t>
      </w:r>
      <w:r w:rsidRPr="00516D48">
        <w:rPr>
          <w:rFonts w:ascii="Georgia" w:hAnsi="Georgia"/>
          <w:sz w:val="20"/>
        </w:rPr>
        <w:t>55:225-232. https://doi.org/10.5152/npa.2017.17017</w:t>
      </w:r>
    </w:p>
    <w:p w:rsidR="008C1AC8" w:rsidRPr="00516D48" w:rsidRDefault="008C1AC8" w:rsidP="008C1AC8">
      <w:pPr>
        <w:ind w:left="540" w:hanging="540"/>
        <w:jc w:val="both"/>
        <w:rPr>
          <w:rFonts w:ascii="Georgia" w:hAnsi="Georgia"/>
          <w:sz w:val="20"/>
        </w:rPr>
      </w:pPr>
      <w:proofErr w:type="spellStart"/>
      <w:r w:rsidRPr="00516D48">
        <w:rPr>
          <w:rFonts w:ascii="Georgia" w:hAnsi="Georgia"/>
          <w:sz w:val="20"/>
        </w:rPr>
        <w:t>Blinka</w:t>
      </w:r>
      <w:proofErr w:type="spellEnd"/>
      <w:r w:rsidRPr="00516D48">
        <w:rPr>
          <w:rFonts w:ascii="Georgia" w:hAnsi="Georgia"/>
          <w:sz w:val="20"/>
        </w:rPr>
        <w:t xml:space="preserve">, L., </w:t>
      </w:r>
      <w:proofErr w:type="spellStart"/>
      <w:r w:rsidRPr="00516D48">
        <w:rPr>
          <w:rFonts w:ascii="Georgia" w:hAnsi="Georgia"/>
          <w:sz w:val="20"/>
        </w:rPr>
        <w:t>Škařupová</w:t>
      </w:r>
      <w:proofErr w:type="spellEnd"/>
      <w:r w:rsidRPr="00516D48">
        <w:rPr>
          <w:rFonts w:ascii="Georgia" w:hAnsi="Georgia"/>
          <w:sz w:val="20"/>
        </w:rPr>
        <w:t xml:space="preserve">, K., &amp; </w:t>
      </w:r>
      <w:proofErr w:type="spellStart"/>
      <w:r w:rsidRPr="00516D48">
        <w:rPr>
          <w:rFonts w:ascii="Georgia" w:hAnsi="Georgia"/>
          <w:sz w:val="20"/>
        </w:rPr>
        <w:t>Mitterova</w:t>
      </w:r>
      <w:proofErr w:type="spellEnd"/>
      <w:r w:rsidRPr="00516D48">
        <w:rPr>
          <w:rFonts w:ascii="Georgia" w:hAnsi="Georgia"/>
          <w:sz w:val="20"/>
        </w:rPr>
        <w:t xml:space="preserve">, K. (2016). Dysfunctional impulsivity in online gaming addiction and engagement. </w:t>
      </w:r>
      <w:proofErr w:type="spellStart"/>
      <w:r w:rsidRPr="00516D48">
        <w:rPr>
          <w:rFonts w:ascii="Georgia" w:hAnsi="Georgia"/>
          <w:i/>
          <w:sz w:val="20"/>
        </w:rPr>
        <w:t>Cyberpsychology</w:t>
      </w:r>
      <w:proofErr w:type="spellEnd"/>
      <w:r w:rsidRPr="00516D48">
        <w:rPr>
          <w:rFonts w:ascii="Georgia" w:hAnsi="Georgia"/>
          <w:i/>
          <w:sz w:val="20"/>
        </w:rPr>
        <w:t>: Journal of Psychosocial Research on Cyberspace,</w:t>
      </w:r>
      <w:r w:rsidRPr="00516D48">
        <w:rPr>
          <w:rFonts w:ascii="Georgia" w:hAnsi="Georgia"/>
          <w:sz w:val="20"/>
        </w:rPr>
        <w:t xml:space="preserve"> 10(3), article 5. </w:t>
      </w:r>
      <w:proofErr w:type="spellStart"/>
      <w:proofErr w:type="gramStart"/>
      <w:r w:rsidRPr="00516D48">
        <w:rPr>
          <w:rFonts w:ascii="Georgia" w:hAnsi="Georgia"/>
          <w:sz w:val="20"/>
        </w:rPr>
        <w:t>doi</w:t>
      </w:r>
      <w:proofErr w:type="spellEnd"/>
      <w:proofErr w:type="gramEnd"/>
      <w:r w:rsidRPr="00516D48">
        <w:rPr>
          <w:rFonts w:ascii="Georgia" w:hAnsi="Georgia"/>
          <w:sz w:val="20"/>
        </w:rPr>
        <w:t>: 10.5817/CP2016-3-5</w:t>
      </w:r>
    </w:p>
    <w:p w:rsidR="008C1AC8" w:rsidRPr="00516D48" w:rsidRDefault="008C1AC8" w:rsidP="008C1AC8">
      <w:pPr>
        <w:ind w:left="540" w:hanging="540"/>
        <w:jc w:val="both"/>
        <w:rPr>
          <w:rFonts w:ascii="Georgia" w:hAnsi="Georgia"/>
          <w:sz w:val="20"/>
        </w:rPr>
      </w:pPr>
      <w:r w:rsidRPr="00516D48">
        <w:rPr>
          <w:rFonts w:ascii="Georgia" w:hAnsi="Georgia"/>
          <w:sz w:val="20"/>
        </w:rPr>
        <w:t xml:space="preserve">Constance, Z., &amp; Richard, L. (2010). </w:t>
      </w:r>
      <w:r w:rsidRPr="00516D48">
        <w:rPr>
          <w:rFonts w:ascii="Georgia" w:hAnsi="Georgia"/>
          <w:i/>
          <w:sz w:val="20"/>
        </w:rPr>
        <w:t>Asserting Yourself at Work</w:t>
      </w:r>
      <w:r w:rsidRPr="00516D48">
        <w:rPr>
          <w:rFonts w:ascii="Georgia" w:hAnsi="Georgia"/>
          <w:sz w:val="20"/>
        </w:rPr>
        <w:t>. American Management Association.</w:t>
      </w:r>
    </w:p>
    <w:p w:rsidR="008C1AC8" w:rsidRPr="00516D48" w:rsidRDefault="008C1AC8" w:rsidP="008C1AC8">
      <w:pPr>
        <w:ind w:left="540" w:hanging="540"/>
        <w:jc w:val="both"/>
        <w:rPr>
          <w:rFonts w:ascii="Georgia" w:hAnsi="Georgia"/>
          <w:sz w:val="20"/>
        </w:rPr>
      </w:pPr>
      <w:proofErr w:type="spellStart"/>
      <w:r w:rsidRPr="00516D48">
        <w:rPr>
          <w:rFonts w:ascii="Georgia" w:hAnsi="Georgia"/>
          <w:sz w:val="20"/>
        </w:rPr>
        <w:t>Dumrique</w:t>
      </w:r>
      <w:proofErr w:type="spellEnd"/>
      <w:r w:rsidRPr="00516D48">
        <w:rPr>
          <w:rFonts w:ascii="Georgia" w:hAnsi="Georgia"/>
          <w:sz w:val="20"/>
        </w:rPr>
        <w:t xml:space="preserve">, D. O., &amp; Castillo, J. G. (2018). Online Gaming: Impact on the Academic Performance and Social Behavior of the Students in Polytechnic University of the Philippines Laboratory High School. </w:t>
      </w:r>
      <w:proofErr w:type="spellStart"/>
      <w:r w:rsidRPr="00516D48">
        <w:rPr>
          <w:rFonts w:ascii="Georgia" w:hAnsi="Georgia"/>
          <w:i/>
          <w:sz w:val="20"/>
        </w:rPr>
        <w:t>KnE</w:t>
      </w:r>
      <w:proofErr w:type="spellEnd"/>
      <w:r w:rsidRPr="00516D48">
        <w:rPr>
          <w:rFonts w:ascii="Georgia" w:hAnsi="Georgia"/>
          <w:i/>
          <w:sz w:val="20"/>
        </w:rPr>
        <w:t xml:space="preserve"> Social Sciences</w:t>
      </w:r>
      <w:r w:rsidRPr="00516D48">
        <w:rPr>
          <w:rFonts w:ascii="Georgia" w:hAnsi="Georgia"/>
          <w:sz w:val="20"/>
        </w:rPr>
        <w:t>, 3(6): 1205–1210. https://doi.org/10.18502/kss.v3i6.2447</w:t>
      </w:r>
    </w:p>
    <w:p w:rsidR="008C1AC8" w:rsidRPr="00516D48" w:rsidRDefault="008C1AC8" w:rsidP="008C1AC8">
      <w:pPr>
        <w:ind w:left="540" w:hanging="540"/>
        <w:jc w:val="both"/>
        <w:rPr>
          <w:rFonts w:ascii="Georgia" w:hAnsi="Georgia"/>
          <w:sz w:val="20"/>
        </w:rPr>
      </w:pPr>
      <w:r w:rsidRPr="00516D48">
        <w:rPr>
          <w:rFonts w:ascii="Georgia" w:hAnsi="Georgia"/>
          <w:sz w:val="20"/>
        </w:rPr>
        <w:t xml:space="preserve">Griffiths, M. D., </w:t>
      </w:r>
      <w:proofErr w:type="spellStart"/>
      <w:r w:rsidRPr="00516D48">
        <w:rPr>
          <w:rFonts w:ascii="Georgia" w:hAnsi="Georgia"/>
          <w:sz w:val="20"/>
        </w:rPr>
        <w:t>Kuss</w:t>
      </w:r>
      <w:proofErr w:type="spellEnd"/>
      <w:r w:rsidRPr="00516D48">
        <w:rPr>
          <w:rFonts w:ascii="Georgia" w:hAnsi="Georgia"/>
          <w:sz w:val="20"/>
        </w:rPr>
        <w:t xml:space="preserve">, D. J., &amp; King, D. L. (2012). Video game addiction: Past, present and </w:t>
      </w:r>
      <w:r w:rsidRPr="00516D48">
        <w:rPr>
          <w:rFonts w:ascii="Georgia" w:hAnsi="Georgia"/>
          <w:sz w:val="20"/>
        </w:rPr>
        <w:lastRenderedPageBreak/>
        <w:t xml:space="preserve">future. </w:t>
      </w:r>
      <w:r w:rsidRPr="00516D48">
        <w:rPr>
          <w:rFonts w:ascii="Georgia" w:hAnsi="Georgia"/>
          <w:i/>
          <w:sz w:val="20"/>
        </w:rPr>
        <w:t>Current Psychiatry Reviews</w:t>
      </w:r>
      <w:r w:rsidRPr="00516D48">
        <w:rPr>
          <w:rFonts w:ascii="Georgia" w:hAnsi="Georgia"/>
          <w:sz w:val="20"/>
        </w:rPr>
        <w:t>, 8:</w:t>
      </w:r>
      <w:r w:rsidRPr="00516D48">
        <w:rPr>
          <w:rFonts w:ascii="Times New Roman" w:hAnsi="Times New Roman"/>
          <w:sz w:val="20"/>
        </w:rPr>
        <w:t> </w:t>
      </w:r>
      <w:r w:rsidRPr="00516D48">
        <w:rPr>
          <w:rFonts w:ascii="Georgia" w:hAnsi="Georgia"/>
          <w:sz w:val="20"/>
        </w:rPr>
        <w:t>308</w:t>
      </w:r>
      <w:r w:rsidRPr="00516D48">
        <w:rPr>
          <w:rFonts w:ascii="Georgia" w:hAnsi="Georgia" w:cs="Georgia"/>
          <w:sz w:val="20"/>
        </w:rPr>
        <w:t>–</w:t>
      </w:r>
      <w:r w:rsidRPr="00516D48">
        <w:rPr>
          <w:rFonts w:ascii="Georgia" w:hAnsi="Georgia"/>
          <w:sz w:val="20"/>
        </w:rPr>
        <w:t>318.</w:t>
      </w:r>
    </w:p>
    <w:p w:rsidR="008C1AC8" w:rsidRPr="00516D48" w:rsidRDefault="008C1AC8" w:rsidP="008C1AC8">
      <w:pPr>
        <w:ind w:left="540" w:hanging="540"/>
        <w:jc w:val="both"/>
        <w:rPr>
          <w:rFonts w:ascii="Georgia" w:hAnsi="Georgia"/>
          <w:sz w:val="20"/>
        </w:rPr>
      </w:pPr>
      <w:proofErr w:type="spellStart"/>
      <w:r w:rsidRPr="00516D48">
        <w:rPr>
          <w:rFonts w:ascii="Georgia" w:hAnsi="Georgia"/>
          <w:sz w:val="20"/>
        </w:rPr>
        <w:t>Khairunnisa</w:t>
      </w:r>
      <w:proofErr w:type="spellEnd"/>
      <w:r w:rsidRPr="00516D48">
        <w:rPr>
          <w:rFonts w:ascii="Georgia" w:hAnsi="Georgia"/>
          <w:sz w:val="20"/>
        </w:rPr>
        <w:t xml:space="preserve">, H., &amp; Ade A. H. P. (2018). Relationship of Assertive Behaviors and Social Media Addiction among Adolescents. </w:t>
      </w:r>
      <w:r w:rsidRPr="00516D48">
        <w:rPr>
          <w:rFonts w:ascii="Georgia" w:hAnsi="Georgia"/>
          <w:i/>
          <w:sz w:val="20"/>
        </w:rPr>
        <w:t>Advances in Social Science, Education and Humanities Research (ASSEHR),</w:t>
      </w:r>
      <w:r w:rsidRPr="00516D48">
        <w:rPr>
          <w:rFonts w:ascii="Georgia" w:hAnsi="Georgia"/>
          <w:sz w:val="20"/>
        </w:rPr>
        <w:t xml:space="preserve"> 304, 4th ASEAN Conference on Psychology, Counselling, and Humanities (ACPCH 2018)</w:t>
      </w:r>
    </w:p>
    <w:p w:rsidR="008C1AC8" w:rsidRPr="00516D48" w:rsidRDefault="008C1AC8" w:rsidP="008C1AC8">
      <w:pPr>
        <w:ind w:left="540" w:hanging="540"/>
        <w:jc w:val="both"/>
        <w:rPr>
          <w:rFonts w:ascii="Georgia" w:hAnsi="Georgia"/>
          <w:sz w:val="20"/>
        </w:rPr>
      </w:pPr>
      <w:proofErr w:type="spellStart"/>
      <w:r w:rsidRPr="00516D48">
        <w:rPr>
          <w:rFonts w:ascii="Georgia" w:hAnsi="Georgia"/>
          <w:sz w:val="20"/>
        </w:rPr>
        <w:t>Koc</w:t>
      </w:r>
      <w:proofErr w:type="spellEnd"/>
      <w:r w:rsidRPr="00516D48">
        <w:rPr>
          <w:rFonts w:ascii="Georgia" w:hAnsi="Georgia"/>
          <w:sz w:val="20"/>
        </w:rPr>
        <w:t xml:space="preserve">, M. (2010). Internet Addiction and Psychopathology. </w:t>
      </w:r>
      <w:r w:rsidRPr="00516D48">
        <w:rPr>
          <w:rFonts w:ascii="Georgia" w:hAnsi="Georgia"/>
          <w:i/>
          <w:sz w:val="20"/>
        </w:rPr>
        <w:t>Turkish Online Journal of Educational Technology - TOJET</w:t>
      </w:r>
      <w:r w:rsidRPr="00516D48">
        <w:rPr>
          <w:rFonts w:ascii="Georgia" w:hAnsi="Georgia"/>
          <w:sz w:val="20"/>
        </w:rPr>
        <w:t>, 10(1): 143–148.</w:t>
      </w:r>
    </w:p>
    <w:p w:rsidR="008C1AC8" w:rsidRPr="00516D48" w:rsidRDefault="008C1AC8" w:rsidP="008C1AC8">
      <w:pPr>
        <w:ind w:left="540" w:hanging="540"/>
        <w:jc w:val="both"/>
        <w:rPr>
          <w:rFonts w:ascii="Georgia" w:hAnsi="Georgia"/>
          <w:sz w:val="20"/>
        </w:rPr>
      </w:pPr>
      <w:proofErr w:type="spellStart"/>
      <w:r w:rsidRPr="00516D48">
        <w:rPr>
          <w:rFonts w:ascii="Georgia" w:hAnsi="Georgia"/>
          <w:sz w:val="20"/>
        </w:rPr>
        <w:t>Kuss</w:t>
      </w:r>
      <w:proofErr w:type="spellEnd"/>
      <w:r w:rsidRPr="00516D48">
        <w:rPr>
          <w:rFonts w:ascii="Georgia" w:hAnsi="Georgia"/>
          <w:sz w:val="20"/>
        </w:rPr>
        <w:t xml:space="preserve">, D.  </w:t>
      </w:r>
      <w:proofErr w:type="gramStart"/>
      <w:r w:rsidRPr="00516D48">
        <w:rPr>
          <w:rFonts w:ascii="Georgia" w:hAnsi="Georgia"/>
          <w:sz w:val="20"/>
        </w:rPr>
        <w:t>J. ,</w:t>
      </w:r>
      <w:proofErr w:type="gramEnd"/>
      <w:r w:rsidRPr="00516D48">
        <w:rPr>
          <w:rFonts w:ascii="Georgia" w:hAnsi="Georgia"/>
          <w:sz w:val="20"/>
        </w:rPr>
        <w:t xml:space="preserve"> &amp; Mark D. Griffiths. (2012). Adolescent online gaming addiction. </w:t>
      </w:r>
      <w:r w:rsidRPr="00516D48">
        <w:rPr>
          <w:rFonts w:ascii="Georgia" w:hAnsi="Georgia"/>
          <w:i/>
          <w:sz w:val="20"/>
        </w:rPr>
        <w:t>Education and Health</w:t>
      </w:r>
      <w:r w:rsidRPr="00516D48">
        <w:rPr>
          <w:rFonts w:ascii="Georgia" w:hAnsi="Georgia"/>
          <w:sz w:val="20"/>
        </w:rPr>
        <w:t>, 30 (1): 15-17.</w:t>
      </w:r>
    </w:p>
    <w:p w:rsidR="008C1AC8" w:rsidRPr="00516D48" w:rsidRDefault="008C1AC8" w:rsidP="008C1AC8">
      <w:pPr>
        <w:ind w:left="540" w:hanging="540"/>
        <w:jc w:val="both"/>
        <w:rPr>
          <w:rFonts w:ascii="Georgia" w:hAnsi="Georgia"/>
          <w:sz w:val="20"/>
        </w:rPr>
      </w:pPr>
      <w:proofErr w:type="spellStart"/>
      <w:r w:rsidRPr="00516D48">
        <w:rPr>
          <w:rFonts w:ascii="Georgia" w:hAnsi="Georgia"/>
          <w:sz w:val="20"/>
        </w:rPr>
        <w:t>Parray</w:t>
      </w:r>
      <w:proofErr w:type="spellEnd"/>
      <w:r w:rsidRPr="00516D48">
        <w:rPr>
          <w:rFonts w:ascii="Georgia" w:hAnsi="Georgia"/>
          <w:sz w:val="20"/>
        </w:rPr>
        <w:t>, W.</w:t>
      </w:r>
      <w:proofErr w:type="gramStart"/>
      <w:r w:rsidRPr="00516D48">
        <w:rPr>
          <w:rFonts w:ascii="Georgia" w:hAnsi="Georgia"/>
          <w:sz w:val="20"/>
        </w:rPr>
        <w:t>,  &amp;</w:t>
      </w:r>
      <w:proofErr w:type="gramEnd"/>
      <w:r w:rsidRPr="00516D48">
        <w:rPr>
          <w:rFonts w:ascii="Georgia" w:hAnsi="Georgia"/>
          <w:sz w:val="20"/>
        </w:rPr>
        <w:t xml:space="preserve"> Kumar S. (2016). Assertiveness among Undergraduate Students of the University. </w:t>
      </w:r>
      <w:r w:rsidRPr="00516D48">
        <w:rPr>
          <w:rFonts w:ascii="Georgia" w:hAnsi="Georgia"/>
          <w:i/>
          <w:sz w:val="20"/>
        </w:rPr>
        <w:t xml:space="preserve">The International Journal of Indian Psychology, </w:t>
      </w:r>
      <w:r w:rsidRPr="00516D48">
        <w:rPr>
          <w:rFonts w:ascii="Georgia" w:hAnsi="Georgia"/>
          <w:sz w:val="20"/>
        </w:rPr>
        <w:t>4 (1): 2348-5396.</w:t>
      </w:r>
    </w:p>
    <w:p w:rsidR="008C1AC8" w:rsidRPr="00516D48" w:rsidRDefault="008C1AC8" w:rsidP="008C1AC8">
      <w:pPr>
        <w:ind w:left="540" w:hanging="540"/>
        <w:jc w:val="both"/>
        <w:rPr>
          <w:rFonts w:ascii="Georgia" w:hAnsi="Georgia"/>
          <w:sz w:val="20"/>
        </w:rPr>
      </w:pPr>
      <w:proofErr w:type="spellStart"/>
      <w:r w:rsidRPr="00516D48">
        <w:rPr>
          <w:rFonts w:ascii="Georgia" w:hAnsi="Georgia"/>
          <w:sz w:val="20"/>
        </w:rPr>
        <w:t>Peneva</w:t>
      </w:r>
      <w:proofErr w:type="spellEnd"/>
      <w:r w:rsidRPr="00516D48">
        <w:rPr>
          <w:rFonts w:ascii="Georgia" w:hAnsi="Georgia"/>
          <w:sz w:val="20"/>
        </w:rPr>
        <w:t xml:space="preserve">, I., &amp; </w:t>
      </w:r>
      <w:proofErr w:type="spellStart"/>
      <w:r w:rsidRPr="00516D48">
        <w:rPr>
          <w:rFonts w:ascii="Georgia" w:hAnsi="Georgia"/>
          <w:sz w:val="20"/>
        </w:rPr>
        <w:t>Stoil</w:t>
      </w:r>
      <w:proofErr w:type="spellEnd"/>
      <w:r w:rsidRPr="00516D48">
        <w:rPr>
          <w:rFonts w:ascii="Georgia" w:hAnsi="Georgia"/>
          <w:sz w:val="20"/>
        </w:rPr>
        <w:t xml:space="preserve"> </w:t>
      </w:r>
      <w:proofErr w:type="spellStart"/>
      <w:r w:rsidRPr="00516D48">
        <w:rPr>
          <w:rFonts w:ascii="Georgia" w:hAnsi="Georgia"/>
          <w:sz w:val="20"/>
        </w:rPr>
        <w:t>Mavrodiev</w:t>
      </w:r>
      <w:proofErr w:type="spellEnd"/>
      <w:r w:rsidRPr="00516D48">
        <w:rPr>
          <w:rFonts w:ascii="Georgia" w:hAnsi="Georgia"/>
          <w:sz w:val="20"/>
        </w:rPr>
        <w:t xml:space="preserve"> (2013). </w:t>
      </w:r>
      <w:r w:rsidRPr="00516D48">
        <w:rPr>
          <w:rFonts w:ascii="Georgia" w:hAnsi="Georgia"/>
          <w:i/>
          <w:sz w:val="20"/>
        </w:rPr>
        <w:t>A Historical Approach to Assertiveness</w:t>
      </w:r>
      <w:r w:rsidRPr="00516D48">
        <w:rPr>
          <w:rFonts w:ascii="Georgia" w:hAnsi="Georgia"/>
          <w:sz w:val="20"/>
        </w:rPr>
        <w:t>.</w:t>
      </w:r>
    </w:p>
    <w:p w:rsidR="008C1AC8" w:rsidRPr="00516D48" w:rsidRDefault="008C1AC8" w:rsidP="008C1AC8">
      <w:pPr>
        <w:ind w:left="540" w:hanging="540"/>
        <w:jc w:val="both"/>
        <w:rPr>
          <w:rFonts w:ascii="Georgia" w:hAnsi="Georgia"/>
          <w:sz w:val="20"/>
        </w:rPr>
      </w:pPr>
      <w:proofErr w:type="spellStart"/>
      <w:r w:rsidRPr="00516D48">
        <w:rPr>
          <w:rFonts w:ascii="Georgia" w:hAnsi="Georgia"/>
          <w:sz w:val="20"/>
        </w:rPr>
        <w:t>Parray</w:t>
      </w:r>
      <w:proofErr w:type="spellEnd"/>
      <w:r w:rsidRPr="00516D48">
        <w:rPr>
          <w:rFonts w:ascii="Georgia" w:hAnsi="Georgia"/>
          <w:sz w:val="20"/>
        </w:rPr>
        <w:t xml:space="preserve">, W., </w:t>
      </w:r>
      <w:proofErr w:type="spellStart"/>
      <w:r w:rsidRPr="00516D48">
        <w:rPr>
          <w:rFonts w:ascii="Georgia" w:hAnsi="Georgia"/>
          <w:sz w:val="20"/>
        </w:rPr>
        <w:t>Ahirwar</w:t>
      </w:r>
      <w:proofErr w:type="spellEnd"/>
      <w:r w:rsidRPr="00516D48">
        <w:rPr>
          <w:rFonts w:ascii="Georgia" w:hAnsi="Georgia"/>
          <w:sz w:val="20"/>
        </w:rPr>
        <w:t xml:space="preserve"> G., &amp; Kumar S. (2018). A study on Assertiveness among rural Adolescents. </w:t>
      </w:r>
      <w:r w:rsidRPr="00516D48">
        <w:rPr>
          <w:rFonts w:ascii="Georgia" w:hAnsi="Georgia"/>
          <w:i/>
          <w:sz w:val="20"/>
        </w:rPr>
        <w:t>IJRAR- International Journal of Research and Analytical Reviews</w:t>
      </w:r>
      <w:r w:rsidRPr="00516D48">
        <w:rPr>
          <w:rFonts w:ascii="Georgia" w:hAnsi="Georgia"/>
          <w:sz w:val="20"/>
        </w:rPr>
        <w:t>, 5 (4): 702-704</w:t>
      </w:r>
      <w:proofErr w:type="gramStart"/>
      <w:r w:rsidRPr="00516D48">
        <w:rPr>
          <w:rFonts w:ascii="Georgia" w:hAnsi="Georgia"/>
          <w:sz w:val="20"/>
        </w:rPr>
        <w:t>..</w:t>
      </w:r>
      <w:proofErr w:type="gramEnd"/>
    </w:p>
    <w:p w:rsidR="008C1AC8" w:rsidRPr="00516D48" w:rsidRDefault="008C1AC8" w:rsidP="008C1AC8">
      <w:pPr>
        <w:ind w:left="540" w:hanging="540"/>
        <w:jc w:val="both"/>
        <w:rPr>
          <w:rFonts w:ascii="Georgia" w:hAnsi="Georgia"/>
          <w:sz w:val="20"/>
        </w:rPr>
      </w:pPr>
      <w:proofErr w:type="spellStart"/>
      <w:r w:rsidRPr="00516D48">
        <w:rPr>
          <w:rFonts w:ascii="Georgia" w:hAnsi="Georgia"/>
          <w:sz w:val="20"/>
        </w:rPr>
        <w:t>Przybylski</w:t>
      </w:r>
      <w:proofErr w:type="spellEnd"/>
      <w:r w:rsidRPr="00516D48">
        <w:rPr>
          <w:rFonts w:ascii="Georgia" w:hAnsi="Georgia"/>
          <w:sz w:val="20"/>
        </w:rPr>
        <w:t xml:space="preserve"> A. K., &amp; Weinstein N. (2019). Violent video game engagement is not associated with adolescents’ aggressive </w:t>
      </w:r>
      <w:proofErr w:type="spellStart"/>
      <w:r w:rsidRPr="00516D48">
        <w:rPr>
          <w:rFonts w:ascii="Georgia" w:hAnsi="Georgia"/>
          <w:sz w:val="20"/>
        </w:rPr>
        <w:t>behaviour</w:t>
      </w:r>
      <w:proofErr w:type="spellEnd"/>
      <w:r w:rsidRPr="00516D48">
        <w:rPr>
          <w:rFonts w:ascii="Georgia" w:hAnsi="Georgia"/>
          <w:sz w:val="20"/>
        </w:rPr>
        <w:t xml:space="preserve">: evidence from a registered report. </w:t>
      </w:r>
      <w:r w:rsidRPr="00516D48">
        <w:rPr>
          <w:rFonts w:ascii="Georgia" w:hAnsi="Georgia"/>
          <w:i/>
          <w:sz w:val="20"/>
        </w:rPr>
        <w:t xml:space="preserve">R. Soc. open </w:t>
      </w:r>
      <w:proofErr w:type="spellStart"/>
      <w:r w:rsidRPr="00516D48">
        <w:rPr>
          <w:rFonts w:ascii="Georgia" w:hAnsi="Georgia"/>
          <w:i/>
          <w:sz w:val="20"/>
        </w:rPr>
        <w:t>sci</w:t>
      </w:r>
      <w:proofErr w:type="spellEnd"/>
      <w:r w:rsidRPr="00516D48">
        <w:rPr>
          <w:rFonts w:ascii="Georgia" w:hAnsi="Georgia"/>
          <w:sz w:val="20"/>
        </w:rPr>
        <w:t>, 6: 171474. http://dx.doi.org/10.1098/rsos.171474</w:t>
      </w:r>
    </w:p>
    <w:p w:rsidR="008C1AC8" w:rsidRPr="00516D48" w:rsidRDefault="008C1AC8" w:rsidP="008C1AC8">
      <w:pPr>
        <w:ind w:left="540" w:hanging="540"/>
        <w:jc w:val="both"/>
        <w:rPr>
          <w:rFonts w:ascii="Georgia" w:hAnsi="Georgia"/>
          <w:sz w:val="20"/>
        </w:rPr>
      </w:pPr>
      <w:proofErr w:type="spellStart"/>
      <w:r w:rsidRPr="00516D48">
        <w:rPr>
          <w:rFonts w:ascii="Georgia" w:hAnsi="Georgia"/>
          <w:sz w:val="20"/>
        </w:rPr>
        <w:t>Teng</w:t>
      </w:r>
      <w:proofErr w:type="spellEnd"/>
      <w:r w:rsidRPr="00516D48">
        <w:rPr>
          <w:rFonts w:ascii="Georgia" w:hAnsi="Georgia"/>
          <w:sz w:val="20"/>
        </w:rPr>
        <w:t xml:space="preserve">, Z., </w:t>
      </w:r>
      <w:proofErr w:type="spellStart"/>
      <w:r w:rsidRPr="00516D48">
        <w:rPr>
          <w:rFonts w:ascii="Georgia" w:hAnsi="Georgia"/>
          <w:sz w:val="20"/>
        </w:rPr>
        <w:t>Yajie</w:t>
      </w:r>
      <w:proofErr w:type="spellEnd"/>
      <w:r w:rsidRPr="00516D48">
        <w:rPr>
          <w:rFonts w:ascii="Georgia" w:hAnsi="Georgia"/>
          <w:sz w:val="20"/>
        </w:rPr>
        <w:t xml:space="preserve"> L., &amp; </w:t>
      </w:r>
      <w:proofErr w:type="spellStart"/>
      <w:r w:rsidRPr="00516D48">
        <w:rPr>
          <w:rFonts w:ascii="Georgia" w:hAnsi="Georgia"/>
          <w:sz w:val="20"/>
        </w:rPr>
        <w:t>Yanling</w:t>
      </w:r>
      <w:proofErr w:type="spellEnd"/>
      <w:r w:rsidRPr="00516D48">
        <w:rPr>
          <w:rFonts w:ascii="Georgia" w:hAnsi="Georgia"/>
          <w:sz w:val="20"/>
        </w:rPr>
        <w:t xml:space="preserve"> L. (2014). Online Gaming, Internet Addiction, and Aggression in Chinese Male Students: The Mediating Role of Low Self-Control. </w:t>
      </w:r>
      <w:r w:rsidRPr="00516D48">
        <w:rPr>
          <w:rFonts w:ascii="Georgia" w:hAnsi="Georgia"/>
          <w:i/>
          <w:sz w:val="20"/>
        </w:rPr>
        <w:t>International Journal of Psychological Studies</w:t>
      </w:r>
      <w:r w:rsidRPr="00516D48">
        <w:rPr>
          <w:rFonts w:ascii="Georgia" w:hAnsi="Georgia"/>
          <w:sz w:val="20"/>
        </w:rPr>
        <w:t>, 6 (2): 89-97. doi:10.5539/ijps.v6n2p89</w:t>
      </w:r>
    </w:p>
    <w:p w:rsidR="008C1AC8" w:rsidRPr="00516D48" w:rsidRDefault="008C1AC8" w:rsidP="008C1AC8">
      <w:pPr>
        <w:ind w:left="540" w:hanging="540"/>
        <w:jc w:val="both"/>
        <w:rPr>
          <w:rFonts w:ascii="Georgia" w:hAnsi="Georgia"/>
          <w:i/>
          <w:sz w:val="20"/>
        </w:rPr>
      </w:pPr>
      <w:proofErr w:type="spellStart"/>
      <w:r w:rsidRPr="00516D48">
        <w:rPr>
          <w:rFonts w:ascii="Georgia" w:hAnsi="Georgia"/>
          <w:sz w:val="20"/>
        </w:rPr>
        <w:t>Vatankhah</w:t>
      </w:r>
      <w:proofErr w:type="spellEnd"/>
      <w:r w:rsidRPr="00516D48">
        <w:rPr>
          <w:rFonts w:ascii="Georgia" w:hAnsi="Georgia"/>
          <w:sz w:val="20"/>
        </w:rPr>
        <w:t xml:space="preserve">, H., </w:t>
      </w:r>
      <w:proofErr w:type="spellStart"/>
      <w:r w:rsidRPr="00516D48">
        <w:rPr>
          <w:rFonts w:ascii="Georgia" w:hAnsi="Georgia"/>
          <w:sz w:val="20"/>
        </w:rPr>
        <w:t>Daryabari</w:t>
      </w:r>
      <w:proofErr w:type="spellEnd"/>
      <w:r w:rsidRPr="00516D48">
        <w:rPr>
          <w:rFonts w:ascii="Georgia" w:hAnsi="Georgia"/>
          <w:sz w:val="20"/>
        </w:rPr>
        <w:t xml:space="preserve">, D., </w:t>
      </w:r>
      <w:proofErr w:type="spellStart"/>
      <w:r w:rsidRPr="00516D48">
        <w:rPr>
          <w:rFonts w:ascii="Georgia" w:hAnsi="Georgia"/>
          <w:sz w:val="20"/>
        </w:rPr>
        <w:t>Ghadami</w:t>
      </w:r>
      <w:proofErr w:type="spellEnd"/>
      <w:r w:rsidRPr="00516D48">
        <w:rPr>
          <w:rFonts w:ascii="Georgia" w:hAnsi="Georgia"/>
          <w:sz w:val="20"/>
        </w:rPr>
        <w:t xml:space="preserve">, V., &amp; </w:t>
      </w:r>
      <w:proofErr w:type="spellStart"/>
      <w:r w:rsidRPr="00516D48">
        <w:rPr>
          <w:rFonts w:ascii="Georgia" w:hAnsi="Georgia"/>
          <w:sz w:val="20"/>
        </w:rPr>
        <w:t>Naderifar</w:t>
      </w:r>
      <w:proofErr w:type="spellEnd"/>
      <w:r w:rsidRPr="00516D48">
        <w:rPr>
          <w:rFonts w:ascii="Georgia" w:hAnsi="Georgia"/>
          <w:sz w:val="20"/>
        </w:rPr>
        <w:t>, N. (2013). The Effectiveness of Communication Skills Training on Self-concept, Self-esteem and Assertiveness of Female Students in Guidance School in Rasht. Procedia - Social and Behavioral Sciences</w:t>
      </w:r>
      <w:r w:rsidRPr="00516D48">
        <w:rPr>
          <w:rFonts w:ascii="Georgia" w:hAnsi="Georgia"/>
          <w:i/>
          <w:sz w:val="20"/>
        </w:rPr>
        <w:t>, 84: 885–889.</w:t>
      </w:r>
    </w:p>
    <w:p w:rsidR="008C1AC8" w:rsidRPr="00516D48" w:rsidRDefault="008C1AC8" w:rsidP="008C1AC8">
      <w:pPr>
        <w:ind w:left="540" w:hanging="540"/>
        <w:jc w:val="both"/>
        <w:rPr>
          <w:rFonts w:ascii="Georgia" w:hAnsi="Georgia"/>
          <w:i/>
          <w:sz w:val="20"/>
        </w:rPr>
      </w:pPr>
    </w:p>
    <w:p w:rsidR="008C1AC8" w:rsidRPr="00516D48" w:rsidRDefault="008C1AC8" w:rsidP="008C1AC8">
      <w:pPr>
        <w:ind w:left="540" w:hanging="540"/>
        <w:jc w:val="both"/>
        <w:rPr>
          <w:rFonts w:ascii="Georgia" w:hAnsi="Georgia"/>
          <w:i/>
          <w:sz w:val="20"/>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0B1518" w:rsidRPr="00516D48" w:rsidRDefault="000B1518" w:rsidP="00433AFC">
      <w:pPr>
        <w:pStyle w:val="Heading6"/>
        <w:rPr>
          <w:rFonts w:ascii="Georgia" w:hAnsi="Georgia"/>
        </w:rPr>
      </w:pPr>
    </w:p>
    <w:p w:rsidR="007529A9" w:rsidRPr="00516D48" w:rsidRDefault="007529A9" w:rsidP="00433AFC">
      <w:pPr>
        <w:pStyle w:val="Heading6"/>
        <w:rPr>
          <w:rFonts w:ascii="Georgia" w:hAnsi="Georgia"/>
        </w:rPr>
      </w:pPr>
    </w:p>
    <w:sectPr w:rsidR="007529A9" w:rsidRPr="00516D48" w:rsidSect="000B1518">
      <w:footerReference w:type="even" r:id="rId12"/>
      <w:footerReference w:type="default" r:id="rId13"/>
      <w:pgSz w:w="11907" w:h="16840" w:code="9"/>
      <w:pgMar w:top="1389" w:right="1389" w:bottom="1389" w:left="1389" w:header="720" w:footer="720"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2A1" w:rsidRDefault="002512A1" w:rsidP="0048529F">
      <w:pPr>
        <w:spacing w:before="0" w:after="0"/>
      </w:pPr>
      <w:r>
        <w:separator/>
      </w:r>
    </w:p>
  </w:endnote>
  <w:endnote w:type="continuationSeparator" w:id="0">
    <w:p w:rsidR="002512A1" w:rsidRDefault="002512A1"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289" w:rsidRDefault="00FF3631" w:rsidP="00426C2D">
    <w:pPr>
      <w:pStyle w:val="Footer"/>
    </w:pPr>
    <w:r>
      <w:fldChar w:fldCharType="begin"/>
    </w:r>
    <w:r w:rsidR="00363289">
      <w:instrText xml:space="preserve"> PAGE   \* MERGEFORMAT </w:instrText>
    </w:r>
    <w:r>
      <w:fldChar w:fldCharType="separate"/>
    </w:r>
    <w:r w:rsidR="00D462A4">
      <w:rPr>
        <w:noProof/>
      </w:rPr>
      <w:t>2</w:t>
    </w:r>
    <w:r>
      <w:rPr>
        <w:noProof/>
      </w:rPr>
      <w:fldChar w:fldCharType="end"/>
    </w:r>
  </w:p>
  <w:p w:rsidR="00363289" w:rsidRDefault="00363289" w:rsidP="00674EAC">
    <w:pPr>
      <w:pStyle w:val="Footer"/>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289" w:rsidRPr="00852420" w:rsidRDefault="00FF3631">
    <w:pPr>
      <w:pStyle w:val="Footer"/>
      <w:rPr>
        <w:rFonts w:ascii="Calisto MT" w:hAnsi="Calisto MT"/>
      </w:rPr>
    </w:pPr>
    <w:r w:rsidRPr="00852420">
      <w:rPr>
        <w:rFonts w:ascii="Calisto MT" w:hAnsi="Calisto MT"/>
      </w:rPr>
      <w:fldChar w:fldCharType="begin"/>
    </w:r>
    <w:r w:rsidR="00363289" w:rsidRPr="00852420">
      <w:rPr>
        <w:rFonts w:ascii="Calisto MT" w:hAnsi="Calisto MT"/>
      </w:rPr>
      <w:instrText xml:space="preserve"> PAGE   \* MERGEFORMAT </w:instrText>
    </w:r>
    <w:r w:rsidRPr="00852420">
      <w:rPr>
        <w:rFonts w:ascii="Calisto MT" w:hAnsi="Calisto MT"/>
      </w:rPr>
      <w:fldChar w:fldCharType="separate"/>
    </w:r>
    <w:r w:rsidR="00F17E1D">
      <w:rPr>
        <w:rFonts w:ascii="Calisto MT" w:hAnsi="Calisto MT"/>
        <w:noProof/>
      </w:rPr>
      <w:t>133</w:t>
    </w:r>
    <w:r w:rsidRPr="00852420">
      <w:rPr>
        <w:rFonts w:ascii="Calisto MT" w:hAnsi="Calisto MT"/>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289" w:rsidRDefault="00FF3631">
    <w:pPr>
      <w:pStyle w:val="Footer"/>
    </w:pPr>
    <w:r>
      <w:fldChar w:fldCharType="begin"/>
    </w:r>
    <w:r w:rsidR="00363289">
      <w:instrText xml:space="preserve"> PAGE   \* MERGEFORMAT </w:instrText>
    </w:r>
    <w:r>
      <w:fldChar w:fldCharType="separate"/>
    </w:r>
    <w:r w:rsidR="00D462A4">
      <w:rPr>
        <w:noProof/>
      </w:rPr>
      <w:t>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289" w:rsidRPr="00B356AB" w:rsidRDefault="00363289" w:rsidP="00B356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2A1" w:rsidRDefault="002512A1" w:rsidP="0048529F">
      <w:pPr>
        <w:spacing w:before="0" w:after="0"/>
      </w:pPr>
      <w:r>
        <w:separator/>
      </w:r>
    </w:p>
  </w:footnote>
  <w:footnote w:type="continuationSeparator" w:id="0">
    <w:p w:rsidR="002512A1" w:rsidRDefault="002512A1"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289" w:rsidRPr="00433AFC" w:rsidRDefault="00433AFC" w:rsidP="00516D48">
    <w:pPr>
      <w:pStyle w:val="HeaderPenulis"/>
      <w:jc w:val="both"/>
      <w:rPr>
        <w:rFonts w:cs="Minion Pro"/>
        <w:sz w:val="24"/>
        <w:lang w:val="id-ID"/>
      </w:rPr>
    </w:pPr>
    <w:r w:rsidRPr="00433AFC">
      <w:rPr>
        <w:b w:val="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289" w:rsidRPr="0080448D" w:rsidRDefault="00CA646A" w:rsidP="000E3C63">
    <w:pPr>
      <w:pStyle w:val="HeaderVolNo"/>
      <w:rPr>
        <w:lang w:val="id-ID"/>
      </w:rPr>
    </w:pPr>
    <w:proofErr w:type="spellStart"/>
    <w:r w:rsidRPr="00CA646A">
      <w:t>Jurnal</w:t>
    </w:r>
    <w:proofErr w:type="spellEnd"/>
    <w:r w:rsidRPr="00CA646A">
      <w:t xml:space="preserve"> </w:t>
    </w:r>
    <w:proofErr w:type="spellStart"/>
    <w:r w:rsidR="00516D48">
      <w:rPr>
        <w:lang w:val="en-ID"/>
      </w:rPr>
      <w:t>Tarbiyah</w:t>
    </w:r>
    <w:proofErr w:type="spellEnd"/>
    <w:r w:rsidR="007A7A42">
      <w:t xml:space="preserve"> 1</w:t>
    </w:r>
    <w:r w:rsidR="003001E8">
      <w:t xml:space="preserve"> (1</w:t>
    </w:r>
    <w:r w:rsidR="00AE0AA7" w:rsidRPr="00AE0AA7">
      <w:t xml:space="preserve">) </w:t>
    </w:r>
    <w:proofErr w:type="spellStart"/>
    <w:r w:rsidR="007A7A42">
      <w:t>Bulan</w:t>
    </w:r>
    <w:proofErr w:type="spellEnd"/>
    <w:r w:rsidR="007A7A42">
      <w:t xml:space="preserve"> </w:t>
    </w:r>
    <w:r w:rsidR="003001E8">
      <w:t>201</w:t>
    </w:r>
    <w:r w:rsidR="00516D48">
      <w:t>9</w:t>
    </w:r>
    <w:r w:rsidR="003001E8">
      <w:t>: 1</w:t>
    </w:r>
    <w:r w:rsidR="00AE0AA7">
      <w:t>-</w:t>
    </w:r>
    <w:r w:rsidR="003001E8">
      <w:t>10</w:t>
    </w:r>
  </w:p>
  <w:p w:rsidR="00363289" w:rsidRPr="008E1240" w:rsidRDefault="00363289" w:rsidP="00112627">
    <w:pPr>
      <w:pStyle w:val="Heading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775CF"/>
    <w:multiLevelType w:val="hybridMultilevel"/>
    <w:tmpl w:val="C0C6FD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D75DE"/>
    <w:multiLevelType w:val="hybridMultilevel"/>
    <w:tmpl w:val="252E9A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97E8E"/>
    <w:multiLevelType w:val="hybridMultilevel"/>
    <w:tmpl w:val="A1D043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A3EED"/>
    <w:multiLevelType w:val="hybridMultilevel"/>
    <w:tmpl w:val="7C1E2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E467A"/>
    <w:multiLevelType w:val="hybridMultilevel"/>
    <w:tmpl w:val="6A84DA5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846788C"/>
    <w:multiLevelType w:val="hybridMultilevel"/>
    <w:tmpl w:val="A7C24F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8E2AA3"/>
    <w:multiLevelType w:val="hybridMultilevel"/>
    <w:tmpl w:val="F9E2F1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B0071"/>
    <w:multiLevelType w:val="hybridMultilevel"/>
    <w:tmpl w:val="4434D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291B91"/>
    <w:multiLevelType w:val="hybridMultilevel"/>
    <w:tmpl w:val="992008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0A3DAE"/>
    <w:multiLevelType w:val="hybridMultilevel"/>
    <w:tmpl w:val="327C1BF4"/>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 w15:restartNumberingAfterBreak="0">
    <w:nsid w:val="7E776C94"/>
    <w:multiLevelType w:val="hybridMultilevel"/>
    <w:tmpl w:val="B9A475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5"/>
  </w:num>
  <w:num w:numId="3">
    <w:abstractNumId w:val="7"/>
  </w:num>
  <w:num w:numId="4">
    <w:abstractNumId w:val="8"/>
  </w:num>
  <w:num w:numId="5">
    <w:abstractNumId w:val="1"/>
  </w:num>
  <w:num w:numId="6">
    <w:abstractNumId w:val="3"/>
  </w:num>
  <w:num w:numId="7">
    <w:abstractNumId w:val="6"/>
  </w:num>
  <w:num w:numId="8">
    <w:abstractNumId w:val="9"/>
  </w:num>
  <w:num w:numId="9">
    <w:abstractNumId w:val="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48529F"/>
    <w:rsid w:val="0000350D"/>
    <w:rsid w:val="00007944"/>
    <w:rsid w:val="000101D8"/>
    <w:rsid w:val="0001216B"/>
    <w:rsid w:val="0002230D"/>
    <w:rsid w:val="0002372F"/>
    <w:rsid w:val="000238D5"/>
    <w:rsid w:val="0003271D"/>
    <w:rsid w:val="0004130F"/>
    <w:rsid w:val="00042B77"/>
    <w:rsid w:val="0004421C"/>
    <w:rsid w:val="000504F6"/>
    <w:rsid w:val="00051E5F"/>
    <w:rsid w:val="00056EB0"/>
    <w:rsid w:val="000612BF"/>
    <w:rsid w:val="000635B4"/>
    <w:rsid w:val="00063ED0"/>
    <w:rsid w:val="00064AFF"/>
    <w:rsid w:val="0007255E"/>
    <w:rsid w:val="000740AA"/>
    <w:rsid w:val="00075CDC"/>
    <w:rsid w:val="0007797C"/>
    <w:rsid w:val="000916F2"/>
    <w:rsid w:val="00092CBF"/>
    <w:rsid w:val="000963BD"/>
    <w:rsid w:val="000964B6"/>
    <w:rsid w:val="000968BA"/>
    <w:rsid w:val="000A28A1"/>
    <w:rsid w:val="000A41CF"/>
    <w:rsid w:val="000B0ADF"/>
    <w:rsid w:val="000B1518"/>
    <w:rsid w:val="000B2065"/>
    <w:rsid w:val="000B4B5D"/>
    <w:rsid w:val="000C2DE8"/>
    <w:rsid w:val="000C359F"/>
    <w:rsid w:val="000C669A"/>
    <w:rsid w:val="000D547B"/>
    <w:rsid w:val="000D5FDC"/>
    <w:rsid w:val="000E1207"/>
    <w:rsid w:val="000E3C63"/>
    <w:rsid w:val="000E3FB8"/>
    <w:rsid w:val="000E51BA"/>
    <w:rsid w:val="000E62AA"/>
    <w:rsid w:val="000E77AB"/>
    <w:rsid w:val="000F18E6"/>
    <w:rsid w:val="000F487C"/>
    <w:rsid w:val="000F7DC8"/>
    <w:rsid w:val="001026F2"/>
    <w:rsid w:val="001077A4"/>
    <w:rsid w:val="00112627"/>
    <w:rsid w:val="00115491"/>
    <w:rsid w:val="00120EDD"/>
    <w:rsid w:val="00122084"/>
    <w:rsid w:val="00130749"/>
    <w:rsid w:val="00131013"/>
    <w:rsid w:val="0013335C"/>
    <w:rsid w:val="001333A7"/>
    <w:rsid w:val="00136DAD"/>
    <w:rsid w:val="00137D73"/>
    <w:rsid w:val="00147B6E"/>
    <w:rsid w:val="00160BFA"/>
    <w:rsid w:val="001650B6"/>
    <w:rsid w:val="001678A1"/>
    <w:rsid w:val="00172EB3"/>
    <w:rsid w:val="00175E1E"/>
    <w:rsid w:val="00180CF9"/>
    <w:rsid w:val="00194952"/>
    <w:rsid w:val="001951E9"/>
    <w:rsid w:val="001A1761"/>
    <w:rsid w:val="001B151D"/>
    <w:rsid w:val="001B649C"/>
    <w:rsid w:val="001B64C1"/>
    <w:rsid w:val="001B6FBD"/>
    <w:rsid w:val="001C0B63"/>
    <w:rsid w:val="001C2BB5"/>
    <w:rsid w:val="001C7D3F"/>
    <w:rsid w:val="001D008F"/>
    <w:rsid w:val="001D206A"/>
    <w:rsid w:val="001D3DF0"/>
    <w:rsid w:val="001D62DA"/>
    <w:rsid w:val="001D699A"/>
    <w:rsid w:val="001D70A5"/>
    <w:rsid w:val="001D73A8"/>
    <w:rsid w:val="001E09FD"/>
    <w:rsid w:val="001E225B"/>
    <w:rsid w:val="001E759C"/>
    <w:rsid w:val="001F15E1"/>
    <w:rsid w:val="001F1BE6"/>
    <w:rsid w:val="00202F02"/>
    <w:rsid w:val="002075D3"/>
    <w:rsid w:val="002130DA"/>
    <w:rsid w:val="00213520"/>
    <w:rsid w:val="002160B6"/>
    <w:rsid w:val="00216FA2"/>
    <w:rsid w:val="00217777"/>
    <w:rsid w:val="0022690D"/>
    <w:rsid w:val="00230CD4"/>
    <w:rsid w:val="002332BD"/>
    <w:rsid w:val="00234254"/>
    <w:rsid w:val="0023482A"/>
    <w:rsid w:val="0023521E"/>
    <w:rsid w:val="00236FC8"/>
    <w:rsid w:val="00237B7E"/>
    <w:rsid w:val="00244289"/>
    <w:rsid w:val="00244C3B"/>
    <w:rsid w:val="002450A9"/>
    <w:rsid w:val="002512A1"/>
    <w:rsid w:val="0025190A"/>
    <w:rsid w:val="00256ADF"/>
    <w:rsid w:val="00264831"/>
    <w:rsid w:val="00267EA3"/>
    <w:rsid w:val="002722C2"/>
    <w:rsid w:val="00275ECF"/>
    <w:rsid w:val="002767AF"/>
    <w:rsid w:val="00276C46"/>
    <w:rsid w:val="0027735A"/>
    <w:rsid w:val="002823D4"/>
    <w:rsid w:val="00282AF6"/>
    <w:rsid w:val="00286357"/>
    <w:rsid w:val="002B5064"/>
    <w:rsid w:val="002B5768"/>
    <w:rsid w:val="002C0D58"/>
    <w:rsid w:val="002C7D35"/>
    <w:rsid w:val="002D3ABB"/>
    <w:rsid w:val="002D406D"/>
    <w:rsid w:val="002D74A3"/>
    <w:rsid w:val="002D7995"/>
    <w:rsid w:val="002D7DD2"/>
    <w:rsid w:val="002E39AF"/>
    <w:rsid w:val="002E48D1"/>
    <w:rsid w:val="002F391D"/>
    <w:rsid w:val="002F41F8"/>
    <w:rsid w:val="002F44DF"/>
    <w:rsid w:val="002F511B"/>
    <w:rsid w:val="003001E8"/>
    <w:rsid w:val="003034E3"/>
    <w:rsid w:val="00313E44"/>
    <w:rsid w:val="0031474D"/>
    <w:rsid w:val="00314EDD"/>
    <w:rsid w:val="003159A2"/>
    <w:rsid w:val="003215B9"/>
    <w:rsid w:val="0032534E"/>
    <w:rsid w:val="00326622"/>
    <w:rsid w:val="00330126"/>
    <w:rsid w:val="003359A8"/>
    <w:rsid w:val="003366EB"/>
    <w:rsid w:val="003447B2"/>
    <w:rsid w:val="003447F8"/>
    <w:rsid w:val="003468C3"/>
    <w:rsid w:val="003529D7"/>
    <w:rsid w:val="00363289"/>
    <w:rsid w:val="00367AFF"/>
    <w:rsid w:val="00367DFF"/>
    <w:rsid w:val="003726AC"/>
    <w:rsid w:val="00372C20"/>
    <w:rsid w:val="0038061D"/>
    <w:rsid w:val="00386967"/>
    <w:rsid w:val="00391285"/>
    <w:rsid w:val="003A4F21"/>
    <w:rsid w:val="003A760B"/>
    <w:rsid w:val="003B094D"/>
    <w:rsid w:val="003B1B31"/>
    <w:rsid w:val="003B2534"/>
    <w:rsid w:val="003C1B83"/>
    <w:rsid w:val="003C4E8F"/>
    <w:rsid w:val="003C5115"/>
    <w:rsid w:val="003D0CC9"/>
    <w:rsid w:val="003D2217"/>
    <w:rsid w:val="003D7FB7"/>
    <w:rsid w:val="003E69E2"/>
    <w:rsid w:val="003E7EB7"/>
    <w:rsid w:val="003F168E"/>
    <w:rsid w:val="003F65FD"/>
    <w:rsid w:val="00401081"/>
    <w:rsid w:val="00403C19"/>
    <w:rsid w:val="0041330B"/>
    <w:rsid w:val="0042108C"/>
    <w:rsid w:val="00422C03"/>
    <w:rsid w:val="00423E21"/>
    <w:rsid w:val="00426C2D"/>
    <w:rsid w:val="0042725E"/>
    <w:rsid w:val="00433AFC"/>
    <w:rsid w:val="00441DAA"/>
    <w:rsid w:val="0044215F"/>
    <w:rsid w:val="00455F84"/>
    <w:rsid w:val="00467DE7"/>
    <w:rsid w:val="00472BB6"/>
    <w:rsid w:val="004766A6"/>
    <w:rsid w:val="00480E92"/>
    <w:rsid w:val="00481314"/>
    <w:rsid w:val="0048463C"/>
    <w:rsid w:val="00484B18"/>
    <w:rsid w:val="0048529F"/>
    <w:rsid w:val="00486D54"/>
    <w:rsid w:val="00490901"/>
    <w:rsid w:val="00493901"/>
    <w:rsid w:val="00494658"/>
    <w:rsid w:val="004A091C"/>
    <w:rsid w:val="004A1CE9"/>
    <w:rsid w:val="004A68CC"/>
    <w:rsid w:val="004A74D4"/>
    <w:rsid w:val="004A7746"/>
    <w:rsid w:val="004B5F67"/>
    <w:rsid w:val="004C3918"/>
    <w:rsid w:val="004C76EF"/>
    <w:rsid w:val="004D0CF7"/>
    <w:rsid w:val="004D1D6B"/>
    <w:rsid w:val="004D40C1"/>
    <w:rsid w:val="004D4EFF"/>
    <w:rsid w:val="004E253F"/>
    <w:rsid w:val="004F6E5D"/>
    <w:rsid w:val="0050396E"/>
    <w:rsid w:val="005056D9"/>
    <w:rsid w:val="0051077E"/>
    <w:rsid w:val="00513F82"/>
    <w:rsid w:val="00516D48"/>
    <w:rsid w:val="00520613"/>
    <w:rsid w:val="005264EB"/>
    <w:rsid w:val="00526F06"/>
    <w:rsid w:val="00530252"/>
    <w:rsid w:val="00531A4E"/>
    <w:rsid w:val="00533046"/>
    <w:rsid w:val="005437A2"/>
    <w:rsid w:val="005442AB"/>
    <w:rsid w:val="00561A4C"/>
    <w:rsid w:val="00563539"/>
    <w:rsid w:val="0056580A"/>
    <w:rsid w:val="00575BBE"/>
    <w:rsid w:val="00580860"/>
    <w:rsid w:val="0058144D"/>
    <w:rsid w:val="00582B87"/>
    <w:rsid w:val="0059268B"/>
    <w:rsid w:val="00594121"/>
    <w:rsid w:val="0059483A"/>
    <w:rsid w:val="00594B22"/>
    <w:rsid w:val="005A12B5"/>
    <w:rsid w:val="005A2F0A"/>
    <w:rsid w:val="005A54DF"/>
    <w:rsid w:val="005B1B19"/>
    <w:rsid w:val="005B5BB6"/>
    <w:rsid w:val="005B6A69"/>
    <w:rsid w:val="005B6EA9"/>
    <w:rsid w:val="005C0B5D"/>
    <w:rsid w:val="005C200A"/>
    <w:rsid w:val="005C4469"/>
    <w:rsid w:val="005C4BFE"/>
    <w:rsid w:val="005C65DD"/>
    <w:rsid w:val="005D08F6"/>
    <w:rsid w:val="005D0D3A"/>
    <w:rsid w:val="005D27A1"/>
    <w:rsid w:val="005E18DD"/>
    <w:rsid w:val="005E2DBB"/>
    <w:rsid w:val="005F1ECD"/>
    <w:rsid w:val="005F2531"/>
    <w:rsid w:val="005F7011"/>
    <w:rsid w:val="005F7BD2"/>
    <w:rsid w:val="006052DE"/>
    <w:rsid w:val="00605B75"/>
    <w:rsid w:val="00606635"/>
    <w:rsid w:val="00615326"/>
    <w:rsid w:val="00616803"/>
    <w:rsid w:val="00620C99"/>
    <w:rsid w:val="00624D21"/>
    <w:rsid w:val="00625412"/>
    <w:rsid w:val="0062567B"/>
    <w:rsid w:val="00630A52"/>
    <w:rsid w:val="00634623"/>
    <w:rsid w:val="00634941"/>
    <w:rsid w:val="0063743B"/>
    <w:rsid w:val="00640D36"/>
    <w:rsid w:val="006448D5"/>
    <w:rsid w:val="006474BF"/>
    <w:rsid w:val="00647B49"/>
    <w:rsid w:val="00653410"/>
    <w:rsid w:val="00654FE2"/>
    <w:rsid w:val="00655C97"/>
    <w:rsid w:val="00662EC2"/>
    <w:rsid w:val="0066703C"/>
    <w:rsid w:val="00672944"/>
    <w:rsid w:val="0067490B"/>
    <w:rsid w:val="00674EAC"/>
    <w:rsid w:val="00675A84"/>
    <w:rsid w:val="0067631F"/>
    <w:rsid w:val="006861BF"/>
    <w:rsid w:val="0068673F"/>
    <w:rsid w:val="00690BA5"/>
    <w:rsid w:val="00696C94"/>
    <w:rsid w:val="006979B0"/>
    <w:rsid w:val="006A2903"/>
    <w:rsid w:val="006A2ADE"/>
    <w:rsid w:val="006B249C"/>
    <w:rsid w:val="006B49F0"/>
    <w:rsid w:val="006B5E0A"/>
    <w:rsid w:val="006B7020"/>
    <w:rsid w:val="006C286D"/>
    <w:rsid w:val="006C3EDF"/>
    <w:rsid w:val="006D0EF1"/>
    <w:rsid w:val="006D3CE5"/>
    <w:rsid w:val="006D430D"/>
    <w:rsid w:val="006D4E27"/>
    <w:rsid w:val="006D59B0"/>
    <w:rsid w:val="006E02AA"/>
    <w:rsid w:val="006E0DA8"/>
    <w:rsid w:val="006E3E47"/>
    <w:rsid w:val="006F0D48"/>
    <w:rsid w:val="0070451C"/>
    <w:rsid w:val="00707013"/>
    <w:rsid w:val="00707D68"/>
    <w:rsid w:val="00715C3B"/>
    <w:rsid w:val="007164A7"/>
    <w:rsid w:val="007165BF"/>
    <w:rsid w:val="00723AB7"/>
    <w:rsid w:val="00724E27"/>
    <w:rsid w:val="00727865"/>
    <w:rsid w:val="007368BB"/>
    <w:rsid w:val="00742A5D"/>
    <w:rsid w:val="007430DA"/>
    <w:rsid w:val="0074745A"/>
    <w:rsid w:val="007529A9"/>
    <w:rsid w:val="00754BD5"/>
    <w:rsid w:val="00754D9E"/>
    <w:rsid w:val="0075510A"/>
    <w:rsid w:val="00756514"/>
    <w:rsid w:val="0076067D"/>
    <w:rsid w:val="00767011"/>
    <w:rsid w:val="0077012F"/>
    <w:rsid w:val="007833AA"/>
    <w:rsid w:val="00784432"/>
    <w:rsid w:val="00787E6B"/>
    <w:rsid w:val="00790A02"/>
    <w:rsid w:val="00793CE7"/>
    <w:rsid w:val="007A271A"/>
    <w:rsid w:val="007A303A"/>
    <w:rsid w:val="007A7A42"/>
    <w:rsid w:val="007B66D7"/>
    <w:rsid w:val="007B6A55"/>
    <w:rsid w:val="007C125B"/>
    <w:rsid w:val="007C4370"/>
    <w:rsid w:val="007D1D0E"/>
    <w:rsid w:val="007D5623"/>
    <w:rsid w:val="007D58CC"/>
    <w:rsid w:val="007E251B"/>
    <w:rsid w:val="007E3572"/>
    <w:rsid w:val="007F352F"/>
    <w:rsid w:val="0080448D"/>
    <w:rsid w:val="00804B11"/>
    <w:rsid w:val="00807560"/>
    <w:rsid w:val="0081169A"/>
    <w:rsid w:val="00813464"/>
    <w:rsid w:val="00825DA9"/>
    <w:rsid w:val="008339D0"/>
    <w:rsid w:val="0083571A"/>
    <w:rsid w:val="0084370A"/>
    <w:rsid w:val="008437B3"/>
    <w:rsid w:val="00843D3F"/>
    <w:rsid w:val="008444A7"/>
    <w:rsid w:val="00844ACE"/>
    <w:rsid w:val="00846503"/>
    <w:rsid w:val="008467EF"/>
    <w:rsid w:val="00851764"/>
    <w:rsid w:val="00852420"/>
    <w:rsid w:val="00862B71"/>
    <w:rsid w:val="00864585"/>
    <w:rsid w:val="008650AA"/>
    <w:rsid w:val="00867535"/>
    <w:rsid w:val="00873031"/>
    <w:rsid w:val="00873480"/>
    <w:rsid w:val="00874C91"/>
    <w:rsid w:val="00876B5D"/>
    <w:rsid w:val="0087703C"/>
    <w:rsid w:val="0088056D"/>
    <w:rsid w:val="0088468C"/>
    <w:rsid w:val="008848E1"/>
    <w:rsid w:val="00884943"/>
    <w:rsid w:val="00896EB3"/>
    <w:rsid w:val="00897FFD"/>
    <w:rsid w:val="008C1AC8"/>
    <w:rsid w:val="008C395B"/>
    <w:rsid w:val="008C58D8"/>
    <w:rsid w:val="008C79CC"/>
    <w:rsid w:val="008D0467"/>
    <w:rsid w:val="008D1DC6"/>
    <w:rsid w:val="008D6BB9"/>
    <w:rsid w:val="008E1240"/>
    <w:rsid w:val="008E2915"/>
    <w:rsid w:val="008E299C"/>
    <w:rsid w:val="00901F76"/>
    <w:rsid w:val="00901F84"/>
    <w:rsid w:val="0091087A"/>
    <w:rsid w:val="009109FB"/>
    <w:rsid w:val="00910BD2"/>
    <w:rsid w:val="0091309D"/>
    <w:rsid w:val="00927284"/>
    <w:rsid w:val="00927F3D"/>
    <w:rsid w:val="00931328"/>
    <w:rsid w:val="00932BC5"/>
    <w:rsid w:val="00934943"/>
    <w:rsid w:val="00940548"/>
    <w:rsid w:val="00947DEE"/>
    <w:rsid w:val="009522FA"/>
    <w:rsid w:val="009545BD"/>
    <w:rsid w:val="00955E2F"/>
    <w:rsid w:val="00962E02"/>
    <w:rsid w:val="00964384"/>
    <w:rsid w:val="00964A85"/>
    <w:rsid w:val="00964D65"/>
    <w:rsid w:val="00972A2B"/>
    <w:rsid w:val="00981B58"/>
    <w:rsid w:val="00982745"/>
    <w:rsid w:val="00984B25"/>
    <w:rsid w:val="009926C8"/>
    <w:rsid w:val="00996782"/>
    <w:rsid w:val="009A006B"/>
    <w:rsid w:val="009A1EA2"/>
    <w:rsid w:val="009A334C"/>
    <w:rsid w:val="009A72A6"/>
    <w:rsid w:val="009B11A0"/>
    <w:rsid w:val="009B2522"/>
    <w:rsid w:val="009B2B02"/>
    <w:rsid w:val="009B2E1A"/>
    <w:rsid w:val="009B401B"/>
    <w:rsid w:val="009B670C"/>
    <w:rsid w:val="009C52D2"/>
    <w:rsid w:val="009C7268"/>
    <w:rsid w:val="009C7AB4"/>
    <w:rsid w:val="009D4108"/>
    <w:rsid w:val="009D5062"/>
    <w:rsid w:val="009E03AC"/>
    <w:rsid w:val="009E4094"/>
    <w:rsid w:val="009F10EC"/>
    <w:rsid w:val="00A037E9"/>
    <w:rsid w:val="00A076C8"/>
    <w:rsid w:val="00A10F88"/>
    <w:rsid w:val="00A17629"/>
    <w:rsid w:val="00A20136"/>
    <w:rsid w:val="00A20345"/>
    <w:rsid w:val="00A2701E"/>
    <w:rsid w:val="00A31337"/>
    <w:rsid w:val="00A317F9"/>
    <w:rsid w:val="00A34789"/>
    <w:rsid w:val="00A34B59"/>
    <w:rsid w:val="00A36CD8"/>
    <w:rsid w:val="00A4004C"/>
    <w:rsid w:val="00A4311C"/>
    <w:rsid w:val="00A510FD"/>
    <w:rsid w:val="00A517DC"/>
    <w:rsid w:val="00A57780"/>
    <w:rsid w:val="00A60146"/>
    <w:rsid w:val="00A61D85"/>
    <w:rsid w:val="00A64429"/>
    <w:rsid w:val="00A674A9"/>
    <w:rsid w:val="00A87460"/>
    <w:rsid w:val="00A90AC7"/>
    <w:rsid w:val="00A90BD0"/>
    <w:rsid w:val="00A94951"/>
    <w:rsid w:val="00A97399"/>
    <w:rsid w:val="00AB6728"/>
    <w:rsid w:val="00AC0CAD"/>
    <w:rsid w:val="00AC2495"/>
    <w:rsid w:val="00AC64B1"/>
    <w:rsid w:val="00AD1A7A"/>
    <w:rsid w:val="00AD684D"/>
    <w:rsid w:val="00AE04A5"/>
    <w:rsid w:val="00AE0AA7"/>
    <w:rsid w:val="00AE513B"/>
    <w:rsid w:val="00AE5ED9"/>
    <w:rsid w:val="00B01171"/>
    <w:rsid w:val="00B0132E"/>
    <w:rsid w:val="00B0589D"/>
    <w:rsid w:val="00B07D32"/>
    <w:rsid w:val="00B15FD3"/>
    <w:rsid w:val="00B226E3"/>
    <w:rsid w:val="00B22DE5"/>
    <w:rsid w:val="00B26869"/>
    <w:rsid w:val="00B27F35"/>
    <w:rsid w:val="00B316FD"/>
    <w:rsid w:val="00B33797"/>
    <w:rsid w:val="00B34512"/>
    <w:rsid w:val="00B35446"/>
    <w:rsid w:val="00B356AB"/>
    <w:rsid w:val="00B37A08"/>
    <w:rsid w:val="00B43D7B"/>
    <w:rsid w:val="00B4541A"/>
    <w:rsid w:val="00B460F9"/>
    <w:rsid w:val="00B47D9F"/>
    <w:rsid w:val="00B47DA6"/>
    <w:rsid w:val="00B57538"/>
    <w:rsid w:val="00B60EF7"/>
    <w:rsid w:val="00B6441C"/>
    <w:rsid w:val="00B677EE"/>
    <w:rsid w:val="00B7004E"/>
    <w:rsid w:val="00B725DD"/>
    <w:rsid w:val="00B766FC"/>
    <w:rsid w:val="00B802B9"/>
    <w:rsid w:val="00B8652C"/>
    <w:rsid w:val="00B86EB4"/>
    <w:rsid w:val="00B944E0"/>
    <w:rsid w:val="00BA00F1"/>
    <w:rsid w:val="00BA2C42"/>
    <w:rsid w:val="00BA32C9"/>
    <w:rsid w:val="00BA4DA2"/>
    <w:rsid w:val="00BA6915"/>
    <w:rsid w:val="00BB63D8"/>
    <w:rsid w:val="00BC0196"/>
    <w:rsid w:val="00BC4495"/>
    <w:rsid w:val="00BC7381"/>
    <w:rsid w:val="00BD733A"/>
    <w:rsid w:val="00BE1AF5"/>
    <w:rsid w:val="00BE30EA"/>
    <w:rsid w:val="00BE4CF0"/>
    <w:rsid w:val="00BF1562"/>
    <w:rsid w:val="00BF21D9"/>
    <w:rsid w:val="00BF378B"/>
    <w:rsid w:val="00BF46EA"/>
    <w:rsid w:val="00C00F0A"/>
    <w:rsid w:val="00C0142D"/>
    <w:rsid w:val="00C03095"/>
    <w:rsid w:val="00C033AC"/>
    <w:rsid w:val="00C10480"/>
    <w:rsid w:val="00C16DBD"/>
    <w:rsid w:val="00C22E32"/>
    <w:rsid w:val="00C405D0"/>
    <w:rsid w:val="00C44279"/>
    <w:rsid w:val="00C46238"/>
    <w:rsid w:val="00C53CA0"/>
    <w:rsid w:val="00C55D1F"/>
    <w:rsid w:val="00C604B0"/>
    <w:rsid w:val="00C604FA"/>
    <w:rsid w:val="00C61362"/>
    <w:rsid w:val="00C63A1A"/>
    <w:rsid w:val="00C80AAC"/>
    <w:rsid w:val="00C951A1"/>
    <w:rsid w:val="00C96B22"/>
    <w:rsid w:val="00CA0542"/>
    <w:rsid w:val="00CA377B"/>
    <w:rsid w:val="00CA3CFF"/>
    <w:rsid w:val="00CA3D29"/>
    <w:rsid w:val="00CA4254"/>
    <w:rsid w:val="00CA646A"/>
    <w:rsid w:val="00CB0111"/>
    <w:rsid w:val="00CB6F26"/>
    <w:rsid w:val="00CB7222"/>
    <w:rsid w:val="00CC11F6"/>
    <w:rsid w:val="00CC2344"/>
    <w:rsid w:val="00CC4CB1"/>
    <w:rsid w:val="00CC4CF4"/>
    <w:rsid w:val="00CD719B"/>
    <w:rsid w:val="00CE725F"/>
    <w:rsid w:val="00CF111E"/>
    <w:rsid w:val="00CF4455"/>
    <w:rsid w:val="00CF4560"/>
    <w:rsid w:val="00CF5596"/>
    <w:rsid w:val="00D043AC"/>
    <w:rsid w:val="00D063B2"/>
    <w:rsid w:val="00D2213D"/>
    <w:rsid w:val="00D23E2D"/>
    <w:rsid w:val="00D30D3D"/>
    <w:rsid w:val="00D3528F"/>
    <w:rsid w:val="00D37FCF"/>
    <w:rsid w:val="00D404B5"/>
    <w:rsid w:val="00D44528"/>
    <w:rsid w:val="00D45A6B"/>
    <w:rsid w:val="00D462A4"/>
    <w:rsid w:val="00D47F8C"/>
    <w:rsid w:val="00D555F5"/>
    <w:rsid w:val="00D61993"/>
    <w:rsid w:val="00D63932"/>
    <w:rsid w:val="00D6472C"/>
    <w:rsid w:val="00D64830"/>
    <w:rsid w:val="00D64A5D"/>
    <w:rsid w:val="00D7082F"/>
    <w:rsid w:val="00D73C7F"/>
    <w:rsid w:val="00D75DE1"/>
    <w:rsid w:val="00D8596A"/>
    <w:rsid w:val="00D8799D"/>
    <w:rsid w:val="00D93326"/>
    <w:rsid w:val="00D93609"/>
    <w:rsid w:val="00D9764A"/>
    <w:rsid w:val="00DA0585"/>
    <w:rsid w:val="00DA6281"/>
    <w:rsid w:val="00DB0865"/>
    <w:rsid w:val="00DB19C0"/>
    <w:rsid w:val="00DC3653"/>
    <w:rsid w:val="00DC5FDB"/>
    <w:rsid w:val="00DC6C33"/>
    <w:rsid w:val="00DD11E2"/>
    <w:rsid w:val="00DD2F33"/>
    <w:rsid w:val="00DD4553"/>
    <w:rsid w:val="00DE47BE"/>
    <w:rsid w:val="00DE55B7"/>
    <w:rsid w:val="00DE61E8"/>
    <w:rsid w:val="00DF6641"/>
    <w:rsid w:val="00DF74FE"/>
    <w:rsid w:val="00E02520"/>
    <w:rsid w:val="00E12713"/>
    <w:rsid w:val="00E12D56"/>
    <w:rsid w:val="00E16FCC"/>
    <w:rsid w:val="00E210E4"/>
    <w:rsid w:val="00E21F3F"/>
    <w:rsid w:val="00E24578"/>
    <w:rsid w:val="00E25245"/>
    <w:rsid w:val="00E2532F"/>
    <w:rsid w:val="00E30292"/>
    <w:rsid w:val="00E4146D"/>
    <w:rsid w:val="00E41770"/>
    <w:rsid w:val="00E42B99"/>
    <w:rsid w:val="00E52DAB"/>
    <w:rsid w:val="00E52EA9"/>
    <w:rsid w:val="00E54B7B"/>
    <w:rsid w:val="00E57545"/>
    <w:rsid w:val="00E57B14"/>
    <w:rsid w:val="00E6381C"/>
    <w:rsid w:val="00E71D5B"/>
    <w:rsid w:val="00E72331"/>
    <w:rsid w:val="00E74F68"/>
    <w:rsid w:val="00E77C45"/>
    <w:rsid w:val="00E8187F"/>
    <w:rsid w:val="00E82A5F"/>
    <w:rsid w:val="00E84405"/>
    <w:rsid w:val="00E85F2F"/>
    <w:rsid w:val="00E906B8"/>
    <w:rsid w:val="00E90E99"/>
    <w:rsid w:val="00E94180"/>
    <w:rsid w:val="00E94C02"/>
    <w:rsid w:val="00EA167B"/>
    <w:rsid w:val="00EA2562"/>
    <w:rsid w:val="00EA5075"/>
    <w:rsid w:val="00EA67B9"/>
    <w:rsid w:val="00EA6FAA"/>
    <w:rsid w:val="00EA7BCA"/>
    <w:rsid w:val="00EB12C3"/>
    <w:rsid w:val="00EB2898"/>
    <w:rsid w:val="00EB3411"/>
    <w:rsid w:val="00EB445E"/>
    <w:rsid w:val="00EC198A"/>
    <w:rsid w:val="00EC4A34"/>
    <w:rsid w:val="00EC7C84"/>
    <w:rsid w:val="00EE1D64"/>
    <w:rsid w:val="00EE52B3"/>
    <w:rsid w:val="00F00E4C"/>
    <w:rsid w:val="00F016FC"/>
    <w:rsid w:val="00F02C62"/>
    <w:rsid w:val="00F0518C"/>
    <w:rsid w:val="00F053B1"/>
    <w:rsid w:val="00F1123D"/>
    <w:rsid w:val="00F1415D"/>
    <w:rsid w:val="00F14634"/>
    <w:rsid w:val="00F16178"/>
    <w:rsid w:val="00F17E1D"/>
    <w:rsid w:val="00F23B61"/>
    <w:rsid w:val="00F265BC"/>
    <w:rsid w:val="00F26F94"/>
    <w:rsid w:val="00F27F35"/>
    <w:rsid w:val="00F30FBA"/>
    <w:rsid w:val="00F36A61"/>
    <w:rsid w:val="00F439D1"/>
    <w:rsid w:val="00F4400B"/>
    <w:rsid w:val="00F47DE5"/>
    <w:rsid w:val="00F53635"/>
    <w:rsid w:val="00F5677A"/>
    <w:rsid w:val="00F60100"/>
    <w:rsid w:val="00F62E9B"/>
    <w:rsid w:val="00F73B99"/>
    <w:rsid w:val="00F77889"/>
    <w:rsid w:val="00F807D1"/>
    <w:rsid w:val="00F875B1"/>
    <w:rsid w:val="00F93C92"/>
    <w:rsid w:val="00FA0BD6"/>
    <w:rsid w:val="00FA1770"/>
    <w:rsid w:val="00FA4B0A"/>
    <w:rsid w:val="00FA7591"/>
    <w:rsid w:val="00FB0731"/>
    <w:rsid w:val="00FB4BB4"/>
    <w:rsid w:val="00FB77AD"/>
    <w:rsid w:val="00FB7FF7"/>
    <w:rsid w:val="00FC1DC0"/>
    <w:rsid w:val="00FD36CC"/>
    <w:rsid w:val="00FD4ABF"/>
    <w:rsid w:val="00FD507F"/>
    <w:rsid w:val="00FE075C"/>
    <w:rsid w:val="00FE25F6"/>
    <w:rsid w:val="00FE3F41"/>
    <w:rsid w:val="00FF3631"/>
    <w:rsid w:val="00FF67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88EACC0-CF41-471C-A328-20C6E9EB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1A4C"/>
    <w:pPr>
      <w:spacing w:before="100" w:beforeAutospacing="1" w:after="100" w:afterAutospacing="1"/>
      <w:ind w:left="-57" w:right="-57"/>
      <w:jc w:val="center"/>
    </w:pPr>
    <w:rPr>
      <w:sz w:val="22"/>
      <w:szCs w:val="22"/>
      <w:lang w:val="en-US" w:eastAsia="en-US"/>
    </w:rPr>
  </w:style>
  <w:style w:type="paragraph" w:styleId="Heading1">
    <w:name w:val="heading 1"/>
    <w:aliases w:val="2 ABSTRAK ENGLISH"/>
    <w:basedOn w:val="BasicParagraph"/>
    <w:next w:val="Normal"/>
    <w:link w:val="Heading1Char"/>
    <w:uiPriority w:val="9"/>
    <w:qFormat/>
    <w:rsid w:val="00F5677A"/>
    <w:pPr>
      <w:suppressAutoHyphens/>
      <w:spacing w:line="240" w:lineRule="auto"/>
      <w:jc w:val="both"/>
      <w:outlineLvl w:val="0"/>
    </w:pPr>
    <w:rPr>
      <w:rFonts w:ascii="Cambria" w:hAnsi="Cambria" w:cs="Times New Roman"/>
      <w:i/>
      <w:iCs/>
      <w:szCs w:val="18"/>
      <w:lang w:val="en-US"/>
    </w:rPr>
  </w:style>
  <w:style w:type="paragraph" w:styleId="Heading2">
    <w:name w:val="heading 2"/>
    <w:aliases w:val="4 alamat"/>
    <w:basedOn w:val="ISI"/>
    <w:next w:val="Normal"/>
    <w:link w:val="Heading2Char"/>
    <w:uiPriority w:val="9"/>
    <w:unhideWhenUsed/>
    <w:qFormat/>
    <w:rsid w:val="005437A2"/>
    <w:pPr>
      <w:suppressAutoHyphens/>
      <w:spacing w:line="240" w:lineRule="auto"/>
      <w:ind w:firstLine="0"/>
      <w:outlineLvl w:val="1"/>
    </w:pPr>
    <w:rPr>
      <w:rFonts w:ascii="Constantia" w:hAnsi="Constantia" w:cs="Times New Roman"/>
      <w:b/>
      <w:bCs/>
      <w:caps/>
      <w:szCs w:val="20"/>
    </w:rPr>
  </w:style>
  <w:style w:type="paragraph" w:styleId="Heading3">
    <w:name w:val="heading 3"/>
    <w:aliases w:val="4 SUB BAB"/>
    <w:basedOn w:val="ISI"/>
    <w:next w:val="Normal"/>
    <w:link w:val="Heading3Char"/>
    <w:uiPriority w:val="9"/>
    <w:unhideWhenUsed/>
    <w:qFormat/>
    <w:rsid w:val="009109FB"/>
    <w:pPr>
      <w:tabs>
        <w:tab w:val="left" w:pos="284"/>
      </w:tabs>
      <w:suppressAutoHyphens/>
      <w:ind w:firstLine="0"/>
      <w:jc w:val="left"/>
      <w:outlineLvl w:val="2"/>
    </w:pPr>
    <w:rPr>
      <w:rFonts w:ascii="Cambria" w:hAnsi="Cambria" w:cs="Times New Roman"/>
      <w:b/>
      <w:sz w:val="20"/>
      <w:szCs w:val="20"/>
    </w:rPr>
  </w:style>
  <w:style w:type="paragraph" w:styleId="Heading4">
    <w:name w:val="heading 4"/>
    <w:aliases w:val="5 ISI"/>
    <w:basedOn w:val="ISI"/>
    <w:next w:val="Normal"/>
    <w:link w:val="Heading4Char"/>
    <w:uiPriority w:val="9"/>
    <w:unhideWhenUsed/>
    <w:qFormat/>
    <w:rsid w:val="000E3C63"/>
    <w:pPr>
      <w:suppressAutoHyphens/>
      <w:spacing w:line="360" w:lineRule="auto"/>
      <w:ind w:firstLine="544"/>
      <w:outlineLvl w:val="3"/>
    </w:pPr>
    <w:rPr>
      <w:rFonts w:ascii="Cambria" w:hAnsi="Cambria" w:cs="Times New Roman"/>
      <w:sz w:val="24"/>
      <w:szCs w:val="20"/>
      <w:lang w:val="en-US"/>
    </w:rPr>
  </w:style>
  <w:style w:type="paragraph" w:styleId="Heading5">
    <w:name w:val="heading 5"/>
    <w:aliases w:val="6 TABEL GAMBAR"/>
    <w:basedOn w:val="ISI"/>
    <w:next w:val="Normal"/>
    <w:link w:val="Heading5Char"/>
    <w:uiPriority w:val="9"/>
    <w:unhideWhenUsed/>
    <w:qFormat/>
    <w:rsid w:val="00DD2F33"/>
    <w:pPr>
      <w:suppressAutoHyphens/>
      <w:spacing w:line="240" w:lineRule="auto"/>
      <w:ind w:firstLine="0"/>
      <w:outlineLvl w:val="4"/>
    </w:pPr>
    <w:rPr>
      <w:rFonts w:ascii="Constantia" w:hAnsi="Constantia" w:cs="Times New Roman"/>
      <w:sz w:val="20"/>
      <w:szCs w:val="20"/>
      <w:lang w:val="en-US"/>
    </w:rPr>
  </w:style>
  <w:style w:type="paragraph" w:styleId="Heading6">
    <w:name w:val="heading 6"/>
    <w:aliases w:val="7 DAFTAR PUSTAKA"/>
    <w:basedOn w:val="ISI"/>
    <w:next w:val="Normal"/>
    <w:link w:val="Heading6Char"/>
    <w:uiPriority w:val="9"/>
    <w:unhideWhenUsed/>
    <w:qFormat/>
    <w:rsid w:val="007529A9"/>
    <w:pPr>
      <w:suppressAutoHyphens/>
      <w:spacing w:line="240" w:lineRule="auto"/>
      <w:ind w:left="567" w:hanging="567"/>
      <w:outlineLvl w:val="5"/>
    </w:pPr>
    <w:rPr>
      <w:rFonts w:ascii="Cambria" w:hAnsi="Cambria" w:cs="Times New Roman"/>
      <w:sz w:val="20"/>
      <w:szCs w:val="20"/>
      <w:lang w:val="en-US"/>
    </w:rPr>
  </w:style>
  <w:style w:type="paragraph" w:styleId="Heading7">
    <w:name w:val="heading 7"/>
    <w:aliases w:val="8 Kutipan"/>
    <w:basedOn w:val="Heading4"/>
    <w:next w:val="Normal"/>
    <w:link w:val="Heading7Char"/>
    <w:uiPriority w:val="9"/>
    <w:unhideWhenUsed/>
    <w:qFormat/>
    <w:rsid w:val="009109FB"/>
    <w:pPr>
      <w:ind w:left="567" w:hanging="20"/>
      <w:outlineLvl w:val="6"/>
    </w:pPr>
    <w:rPr>
      <w:sz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character" w:customStyle="1" w:styleId="Heading1Char">
    <w:name w:val="Heading 1 Char"/>
    <w:aliases w:val="2 ABSTRAK ENGLISH Char"/>
    <w:link w:val="Heading1"/>
    <w:uiPriority w:val="9"/>
    <w:rsid w:val="00F5677A"/>
    <w:rPr>
      <w:rFonts w:ascii="Cambria" w:hAnsi="Cambria"/>
      <w:i/>
      <w:iCs/>
      <w:color w:val="000000"/>
      <w:szCs w:val="18"/>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character" w:customStyle="1" w:styleId="Heading2Char">
    <w:name w:val="Heading 2 Char"/>
    <w:aliases w:val="4 alamat Char"/>
    <w:link w:val="Heading2"/>
    <w:uiPriority w:val="9"/>
    <w:rsid w:val="005437A2"/>
    <w:rPr>
      <w:rFonts w:ascii="Constantia" w:hAnsi="Constantia" w:cs="Calisto MT"/>
      <w:b/>
      <w:bCs/>
      <w:caps/>
      <w:color w:val="000000"/>
      <w:sz w:val="22"/>
      <w:lang w:val="fi-FI" w:eastAsia="en-US"/>
    </w:rPr>
  </w:style>
  <w:style w:type="character" w:customStyle="1" w:styleId="Heading3Char">
    <w:name w:val="Heading 3 Char"/>
    <w:aliases w:val="4 SUB BAB Char"/>
    <w:link w:val="Heading3"/>
    <w:uiPriority w:val="9"/>
    <w:rsid w:val="009109FB"/>
    <w:rPr>
      <w:rFonts w:ascii="Cambria" w:hAnsi="Cambria" w:cs="Calisto MT"/>
      <w:b/>
      <w:color w:val="000000"/>
      <w:sz w:val="20"/>
      <w:szCs w:val="20"/>
    </w:rPr>
  </w:style>
  <w:style w:type="character" w:customStyle="1" w:styleId="Heading4Char">
    <w:name w:val="Heading 4 Char"/>
    <w:aliases w:val="5 ISI Char"/>
    <w:link w:val="Heading4"/>
    <w:uiPriority w:val="9"/>
    <w:rsid w:val="000E3C63"/>
    <w:rPr>
      <w:rFonts w:ascii="Cambria" w:hAnsi="Cambria"/>
      <w:color w:val="000000"/>
      <w:sz w:val="24"/>
    </w:rPr>
  </w:style>
  <w:style w:type="character" w:customStyle="1" w:styleId="Heading5Char">
    <w:name w:val="Heading 5 Char"/>
    <w:aliases w:val="6 TABEL GAMBAR Char"/>
    <w:link w:val="Heading5"/>
    <w:uiPriority w:val="9"/>
    <w:rsid w:val="00DD2F33"/>
    <w:rPr>
      <w:rFonts w:ascii="Constantia" w:hAnsi="Constantia" w:cs="Calisto MT"/>
      <w:color w:val="000000"/>
      <w:lang w:val="en-US" w:eastAsia="en-US"/>
    </w:rPr>
  </w:style>
  <w:style w:type="character" w:customStyle="1" w:styleId="Heading6Char">
    <w:name w:val="Heading 6 Char"/>
    <w:aliases w:val="7 DAFTAR PUSTAKA Char"/>
    <w:link w:val="Heading6"/>
    <w:uiPriority w:val="9"/>
    <w:rsid w:val="007529A9"/>
    <w:rPr>
      <w:rFonts w:ascii="Cambria" w:hAnsi="Cambria"/>
      <w:color w:val="000000"/>
    </w:rPr>
  </w:style>
  <w:style w:type="character" w:customStyle="1" w:styleId="Heading7Char">
    <w:name w:val="Heading 7 Char"/>
    <w:aliases w:val="8 Kutipan Char"/>
    <w:link w:val="Heading7"/>
    <w:uiPriority w:val="9"/>
    <w:rsid w:val="009109FB"/>
    <w:rPr>
      <w:rFonts w:ascii="Cambria" w:hAnsi="Cambria" w:cs="Calisto MT"/>
      <w:color w:val="000000"/>
      <w:sz w:val="20"/>
      <w:szCs w:val="20"/>
      <w:lang w:val="id-ID"/>
    </w:rPr>
  </w:style>
  <w:style w:type="table" w:styleId="TableGrid">
    <w:name w:val="Table Grid"/>
    <w:basedOn w:val="TableNormal"/>
    <w:uiPriority w:val="59"/>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1">
    <w:name w:val="Judul1"/>
    <w:basedOn w:val="Normal"/>
    <w:link w:val="JudulChar"/>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character" w:customStyle="1" w:styleId="JudulChar">
    <w:name w:val="Judul Char"/>
    <w:link w:val="Judul1"/>
    <w:uiPriority w:val="99"/>
    <w:rsid w:val="001333A7"/>
    <w:rPr>
      <w:rFonts w:ascii="Minion Pro" w:hAnsi="Minion Pro" w:cs="Minion Pro"/>
      <w:b/>
      <w:bCs/>
      <w:color w:val="000000"/>
      <w:sz w:val="24"/>
      <w:szCs w:val="24"/>
      <w:lang w:val="en-GB" w:eastAsia="en-US"/>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link w:val="AbstakIndoChar"/>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BAB">
    <w:name w:val="BAB"/>
    <w:basedOn w:val="ISI"/>
    <w:uiPriority w:val="99"/>
    <w:rsid w:val="00B316FD"/>
    <w:pPr>
      <w:ind w:firstLine="0"/>
      <w:jc w:val="left"/>
    </w:pPr>
    <w:rPr>
      <w:b/>
      <w:bCs/>
      <w:caps/>
      <w:lang w:val="en-US"/>
    </w:rPr>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link w:val="NoSpacingChar"/>
    <w:uiPriority w:val="1"/>
    <w:qFormat/>
    <w:rsid w:val="00F5677A"/>
    <w:pPr>
      <w:spacing w:line="240" w:lineRule="auto"/>
    </w:pPr>
    <w:rPr>
      <w:rFonts w:ascii="Cambria" w:hAnsi="Cambria"/>
      <w:b w:val="0"/>
      <w:iCs/>
      <w:sz w:val="20"/>
      <w:szCs w:val="16"/>
    </w:rPr>
  </w:style>
  <w:style w:type="paragraph" w:styleId="FootnoteText">
    <w:name w:val="footnote text"/>
    <w:basedOn w:val="Normal"/>
    <w:link w:val="FootnoteTextChar"/>
    <w:uiPriority w:val="99"/>
    <w:semiHidden/>
    <w:unhideWhenUsed/>
    <w:rsid w:val="00D043AC"/>
    <w:pPr>
      <w:spacing w:before="0" w:after="0"/>
    </w:pPr>
    <w:rPr>
      <w:sz w:val="20"/>
      <w:szCs w:val="20"/>
    </w:rPr>
  </w:style>
  <w:style w:type="character" w:customStyle="1" w:styleId="FootnoteTextChar">
    <w:name w:val="Footnote Text Char"/>
    <w:link w:val="FootnoteText"/>
    <w:uiPriority w:val="99"/>
    <w:semiHidden/>
    <w:rsid w:val="00D043AC"/>
    <w:rPr>
      <w:sz w:val="20"/>
      <w:szCs w:val="20"/>
    </w:rPr>
  </w:style>
  <w:style w:type="character" w:styleId="FootnoteReference">
    <w:name w:val="footnote reference"/>
    <w:uiPriority w:val="99"/>
    <w:semiHidden/>
    <w:unhideWhenUsed/>
    <w:rsid w:val="00D043AC"/>
    <w:rPr>
      <w:vertAlign w:val="superscript"/>
    </w:rPr>
  </w:style>
  <w:style w:type="paragraph" w:styleId="EndnoteText">
    <w:name w:val="endnote text"/>
    <w:basedOn w:val="Normal"/>
    <w:link w:val="EndnoteTextChar"/>
    <w:uiPriority w:val="99"/>
    <w:semiHidden/>
    <w:unhideWhenUsed/>
    <w:rsid w:val="00D043AC"/>
    <w:pPr>
      <w:spacing w:before="0" w:after="0"/>
    </w:pPr>
    <w:rPr>
      <w:sz w:val="20"/>
      <w:szCs w:val="20"/>
    </w:rPr>
  </w:style>
  <w:style w:type="character" w:customStyle="1" w:styleId="EndnoteTextChar">
    <w:name w:val="Endnote Text Char"/>
    <w:link w:val="EndnoteText"/>
    <w:uiPriority w:val="99"/>
    <w:semiHidden/>
    <w:rsid w:val="00D043AC"/>
    <w:rPr>
      <w:sz w:val="20"/>
      <w:szCs w:val="20"/>
    </w:rPr>
  </w:style>
  <w:style w:type="character" w:styleId="EndnoteReference">
    <w:name w:val="endnote reference"/>
    <w:uiPriority w:val="99"/>
    <w:semiHidden/>
    <w:unhideWhenUsed/>
    <w:rsid w:val="00D043AC"/>
    <w:rPr>
      <w:vertAlign w:val="superscript"/>
    </w:rPr>
  </w:style>
  <w:style w:type="paragraph" w:styleId="ListParagraph">
    <w:name w:val="List Paragraph"/>
    <w:basedOn w:val="Normal"/>
    <w:uiPriority w:val="34"/>
    <w:qFormat/>
    <w:rsid w:val="009C7268"/>
    <w:pPr>
      <w:ind w:left="720"/>
      <w:contextualSpacing/>
    </w:pPr>
  </w:style>
  <w:style w:type="paragraph" w:styleId="NormalWeb">
    <w:name w:val="Normal (Web)"/>
    <w:basedOn w:val="Normal"/>
    <w:uiPriority w:val="99"/>
    <w:unhideWhenUsed/>
    <w:rsid w:val="00C55D1F"/>
    <w:pPr>
      <w:ind w:left="0" w:right="0"/>
      <w:jc w:val="left"/>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F60100"/>
    <w:pPr>
      <w:spacing w:after="120"/>
    </w:pPr>
  </w:style>
  <w:style w:type="character" w:customStyle="1" w:styleId="BodyTextChar">
    <w:name w:val="Body Text Char"/>
    <w:basedOn w:val="DefaultParagraphFont"/>
    <w:link w:val="BodyText"/>
    <w:uiPriority w:val="99"/>
    <w:semiHidden/>
    <w:rsid w:val="00F60100"/>
  </w:style>
  <w:style w:type="character" w:styleId="PageNumber">
    <w:name w:val="page number"/>
    <w:basedOn w:val="DefaultParagraphFont"/>
    <w:rsid w:val="004D40C1"/>
  </w:style>
  <w:style w:type="character" w:customStyle="1" w:styleId="hps">
    <w:name w:val="hps"/>
    <w:basedOn w:val="DefaultParagraphFont"/>
    <w:rsid w:val="0042108C"/>
  </w:style>
  <w:style w:type="character" w:customStyle="1" w:styleId="shorttext">
    <w:name w:val="short_text"/>
    <w:basedOn w:val="DefaultParagraphFont"/>
    <w:rsid w:val="003C4E8F"/>
  </w:style>
  <w:style w:type="paragraph" w:customStyle="1" w:styleId="1judul">
    <w:name w:val="1 judul"/>
    <w:basedOn w:val="Judul1"/>
    <w:link w:val="1judulChar"/>
    <w:qFormat/>
    <w:rsid w:val="00F265BC"/>
    <w:pPr>
      <w:suppressAutoHyphens/>
      <w:spacing w:line="240" w:lineRule="auto"/>
      <w:jc w:val="center"/>
    </w:pPr>
    <w:rPr>
      <w:rFonts w:ascii="Cambria" w:hAnsi="Cambria"/>
      <w:sz w:val="32"/>
    </w:rPr>
  </w:style>
  <w:style w:type="character" w:customStyle="1" w:styleId="1judulChar">
    <w:name w:val="1 judul Char"/>
    <w:link w:val="1judul"/>
    <w:rsid w:val="00F265BC"/>
    <w:rPr>
      <w:rFonts w:ascii="Cambria" w:hAnsi="Cambria"/>
      <w:b/>
      <w:bCs/>
      <w:color w:val="000000"/>
      <w:sz w:val="32"/>
      <w:szCs w:val="24"/>
      <w:lang w:val="en-GB"/>
    </w:rPr>
  </w:style>
  <w:style w:type="paragraph" w:customStyle="1" w:styleId="2author">
    <w:name w:val="2 author"/>
    <w:basedOn w:val="Normal"/>
    <w:link w:val="2authorChar"/>
    <w:rsid w:val="001333A7"/>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2authorChar">
    <w:name w:val="2 author Char"/>
    <w:link w:val="2author"/>
    <w:rsid w:val="001333A7"/>
    <w:rPr>
      <w:rFonts w:ascii="Constantia" w:hAnsi="Constantia"/>
      <w:b/>
      <w:sz w:val="24"/>
      <w:lang w:val="en-US" w:eastAsia="en-US"/>
    </w:rPr>
  </w:style>
  <w:style w:type="paragraph" w:customStyle="1" w:styleId="2penulis">
    <w:name w:val="2 penulis"/>
    <w:basedOn w:val="2author"/>
    <w:link w:val="2penulisChar"/>
    <w:qFormat/>
    <w:rsid w:val="00F265BC"/>
    <w:rPr>
      <w:rFonts w:ascii="Cambria" w:hAnsi="Cambria"/>
    </w:rPr>
  </w:style>
  <w:style w:type="character" w:customStyle="1" w:styleId="2penulisChar">
    <w:name w:val="2 penulis Char"/>
    <w:link w:val="2penulis"/>
    <w:rsid w:val="00F265BC"/>
    <w:rPr>
      <w:rFonts w:ascii="Cambria" w:hAnsi="Cambria"/>
      <w:b/>
      <w:sz w:val="24"/>
      <w:lang w:val="en-US" w:eastAsia="en-US"/>
    </w:rPr>
  </w:style>
  <w:style w:type="paragraph" w:customStyle="1" w:styleId="alamat">
    <w:name w:val="alamat"/>
    <w:basedOn w:val="Normal"/>
    <w:link w:val="alamatChar"/>
    <w:qFormat/>
    <w:rsid w:val="00F265BC"/>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bidi="en-US"/>
    </w:rPr>
  </w:style>
  <w:style w:type="character" w:customStyle="1" w:styleId="alamatChar">
    <w:name w:val="alamat Char"/>
    <w:link w:val="alamat"/>
    <w:rsid w:val="00F265BC"/>
    <w:rPr>
      <w:rFonts w:ascii="Cambria" w:hAnsi="Cambria" w:cs="Calisto MT"/>
      <w:color w:val="000000"/>
      <w:sz w:val="22"/>
      <w:lang w:bidi="en-US"/>
    </w:rPr>
  </w:style>
  <w:style w:type="paragraph" w:customStyle="1" w:styleId="Style1">
    <w:name w:val="Style1"/>
    <w:basedOn w:val="Normal"/>
    <w:autoRedefine/>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Style3">
    <w:name w:val="Style3"/>
    <w:basedOn w:val="Normal"/>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Default">
    <w:name w:val="Default"/>
    <w:rsid w:val="007A303A"/>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uiPriority w:val="99"/>
    <w:semiHidden/>
    <w:unhideWhenUsed/>
    <w:rsid w:val="00B01171"/>
    <w:pPr>
      <w:spacing w:after="120"/>
      <w:ind w:left="283"/>
    </w:pPr>
  </w:style>
  <w:style w:type="character" w:customStyle="1" w:styleId="BodyTextIndentChar">
    <w:name w:val="Body Text Indent Char"/>
    <w:link w:val="BodyTextIndent"/>
    <w:uiPriority w:val="99"/>
    <w:semiHidden/>
    <w:rsid w:val="00B01171"/>
    <w:rPr>
      <w:sz w:val="22"/>
      <w:szCs w:val="22"/>
      <w:lang w:val="en-US" w:eastAsia="en-US"/>
    </w:rPr>
  </w:style>
  <w:style w:type="character" w:customStyle="1" w:styleId="longtext">
    <w:name w:val="long_text"/>
    <w:rsid w:val="00C46238"/>
  </w:style>
  <w:style w:type="character" w:customStyle="1" w:styleId="apple-converted-space">
    <w:name w:val="apple-converted-space"/>
    <w:rsid w:val="00B37A08"/>
  </w:style>
  <w:style w:type="paragraph" w:styleId="BodyTextIndent2">
    <w:name w:val="Body Text Indent 2"/>
    <w:basedOn w:val="Normal"/>
    <w:link w:val="BodyTextIndent2Char"/>
    <w:uiPriority w:val="99"/>
    <w:semiHidden/>
    <w:unhideWhenUsed/>
    <w:rsid w:val="00B37A08"/>
    <w:pPr>
      <w:spacing w:after="120" w:line="480" w:lineRule="auto"/>
      <w:ind w:left="360"/>
    </w:pPr>
  </w:style>
  <w:style w:type="character" w:customStyle="1" w:styleId="BodyTextIndent2Char">
    <w:name w:val="Body Text Indent 2 Char"/>
    <w:link w:val="BodyTextIndent2"/>
    <w:uiPriority w:val="99"/>
    <w:semiHidden/>
    <w:rsid w:val="00B37A08"/>
    <w:rPr>
      <w:sz w:val="22"/>
      <w:szCs w:val="22"/>
    </w:rPr>
  </w:style>
  <w:style w:type="paragraph" w:styleId="BodyTextIndent3">
    <w:name w:val="Body Text Indent 3"/>
    <w:basedOn w:val="Normal"/>
    <w:link w:val="BodyTextIndent3Char"/>
    <w:uiPriority w:val="99"/>
    <w:semiHidden/>
    <w:unhideWhenUsed/>
    <w:rsid w:val="00B37A08"/>
    <w:pPr>
      <w:spacing w:after="120"/>
      <w:ind w:left="360"/>
    </w:pPr>
    <w:rPr>
      <w:sz w:val="16"/>
      <w:szCs w:val="16"/>
    </w:rPr>
  </w:style>
  <w:style w:type="character" w:customStyle="1" w:styleId="BodyTextIndent3Char">
    <w:name w:val="Body Text Indent 3 Char"/>
    <w:link w:val="BodyTextIndent3"/>
    <w:uiPriority w:val="99"/>
    <w:semiHidden/>
    <w:rsid w:val="00B37A08"/>
    <w:rPr>
      <w:sz w:val="16"/>
      <w:szCs w:val="16"/>
    </w:rPr>
  </w:style>
  <w:style w:type="character" w:customStyle="1" w:styleId="PlainTextChar">
    <w:name w:val="Plain Text Char"/>
    <w:link w:val="PlainText"/>
    <w:locked/>
    <w:rsid w:val="007529A9"/>
    <w:rPr>
      <w:rFonts w:ascii="Courier New" w:hAnsi="Courier New"/>
    </w:rPr>
  </w:style>
  <w:style w:type="paragraph" w:styleId="PlainText">
    <w:name w:val="Plain Text"/>
    <w:basedOn w:val="Normal"/>
    <w:link w:val="PlainTextChar"/>
    <w:rsid w:val="007529A9"/>
    <w:pPr>
      <w:spacing w:before="0" w:beforeAutospacing="0" w:after="0" w:afterAutospacing="0"/>
      <w:ind w:left="0" w:right="0"/>
      <w:jc w:val="left"/>
    </w:pPr>
    <w:rPr>
      <w:rFonts w:ascii="Courier New" w:hAnsi="Courier New"/>
      <w:sz w:val="20"/>
      <w:szCs w:val="20"/>
    </w:rPr>
  </w:style>
  <w:style w:type="character" w:customStyle="1" w:styleId="PlainTextChar1">
    <w:name w:val="Plain Text Char1"/>
    <w:uiPriority w:val="99"/>
    <w:semiHidden/>
    <w:rsid w:val="007529A9"/>
    <w:rPr>
      <w:rFonts w:ascii="Courier New" w:hAnsi="Courier New" w:cs="Courier New"/>
    </w:rPr>
  </w:style>
  <w:style w:type="paragraph" w:styleId="HTMLPreformatted">
    <w:name w:val="HTML Preformatted"/>
    <w:basedOn w:val="Normal"/>
    <w:link w:val="HTMLPreformattedChar"/>
    <w:uiPriority w:val="99"/>
    <w:semiHidden/>
    <w:unhideWhenUsed/>
    <w:rsid w:val="00AE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AE0AA7"/>
    <w:rPr>
      <w:rFonts w:ascii="Courier New" w:eastAsia="Times New Roman" w:hAnsi="Courier New" w:cs="Courier New"/>
    </w:rPr>
  </w:style>
  <w:style w:type="paragraph" w:customStyle="1" w:styleId="Email">
    <w:name w:val="Email"/>
    <w:link w:val="EmailChar"/>
    <w:qFormat/>
    <w:rsid w:val="007368BB"/>
    <w:pPr>
      <w:jc w:val="center"/>
    </w:pPr>
    <w:rPr>
      <w:rFonts w:ascii="Cambria" w:hAnsi="Cambria" w:cs="Calisto MT"/>
      <w:color w:val="000000"/>
      <w:sz w:val="18"/>
      <w:lang w:val="en-US" w:eastAsia="en-US" w:bidi="en-US"/>
    </w:rPr>
  </w:style>
  <w:style w:type="character" w:customStyle="1" w:styleId="NoSpacingChar">
    <w:name w:val="No Spacing Char"/>
    <w:aliases w:val="1 ABSTRAK INDO Char"/>
    <w:link w:val="NoSpacing"/>
    <w:uiPriority w:val="1"/>
    <w:rsid w:val="00F5677A"/>
    <w:rPr>
      <w:rFonts w:ascii="Cambria" w:hAnsi="Cambria" w:cs="Calisto MT"/>
      <w:bCs/>
      <w:iCs/>
      <w:color w:val="000000"/>
      <w:szCs w:val="16"/>
      <w:lang w:val="en-GB"/>
    </w:rPr>
  </w:style>
  <w:style w:type="character" w:customStyle="1" w:styleId="EmailChar">
    <w:name w:val="Email Char"/>
    <w:link w:val="Email"/>
    <w:rsid w:val="007368BB"/>
    <w:rPr>
      <w:rFonts w:ascii="Cambria" w:hAnsi="Cambria" w:cs="Calisto MT"/>
      <w:color w:val="000000"/>
      <w:sz w:val="18"/>
      <w:lang w:bidi="en-US"/>
    </w:rPr>
  </w:style>
  <w:style w:type="paragraph" w:customStyle="1" w:styleId="JudulAbstrakIndonesia">
    <w:name w:val="Judul Abstrak Indonesia"/>
    <w:basedOn w:val="NoSpacing"/>
    <w:link w:val="JudulAbstrakIndonesiaChar"/>
    <w:qFormat/>
    <w:rsid w:val="00F5677A"/>
    <w:pPr>
      <w:spacing w:after="60"/>
      <w:jc w:val="center"/>
    </w:pPr>
    <w:rPr>
      <w:b/>
      <w:szCs w:val="20"/>
    </w:rPr>
  </w:style>
  <w:style w:type="paragraph" w:customStyle="1" w:styleId="KataKunciIndonesia">
    <w:name w:val="Kata Kunci Indonesia"/>
    <w:basedOn w:val="NoSpacing"/>
    <w:link w:val="KataKunciIndonesiaChar"/>
    <w:qFormat/>
    <w:rsid w:val="00F5677A"/>
    <w:rPr>
      <w:b/>
      <w:szCs w:val="20"/>
    </w:rPr>
  </w:style>
  <w:style w:type="character" w:customStyle="1" w:styleId="JudulAbstrakIndonesiaChar">
    <w:name w:val="Judul Abstrak Indonesia Char"/>
    <w:link w:val="JudulAbstrakIndonesia"/>
    <w:rsid w:val="00F5677A"/>
    <w:rPr>
      <w:rFonts w:ascii="Cambria" w:hAnsi="Cambria" w:cs="Calisto MT"/>
      <w:b/>
      <w:bCs/>
      <w:iCs/>
      <w:color w:val="000000"/>
      <w:szCs w:val="16"/>
      <w:lang w:val="en-GB"/>
    </w:rPr>
  </w:style>
  <w:style w:type="paragraph" w:customStyle="1" w:styleId="JudulAbstrakInggris">
    <w:name w:val="Judul Abstrak Inggris"/>
    <w:basedOn w:val="AbstakIndo"/>
    <w:link w:val="JudulAbstrakInggrisChar"/>
    <w:qFormat/>
    <w:rsid w:val="00F5677A"/>
    <w:pPr>
      <w:suppressAutoHyphens/>
      <w:spacing w:line="240" w:lineRule="auto"/>
      <w:jc w:val="center"/>
    </w:pPr>
    <w:rPr>
      <w:rFonts w:ascii="Cambria" w:hAnsi="Cambria"/>
      <w:b/>
      <w:i/>
      <w:szCs w:val="18"/>
      <w:lang w:val="id-ID"/>
    </w:rPr>
  </w:style>
  <w:style w:type="character" w:customStyle="1" w:styleId="KataKunciIndonesiaChar">
    <w:name w:val="Kata Kunci Indonesia Char"/>
    <w:link w:val="KataKunciIndonesia"/>
    <w:rsid w:val="00F5677A"/>
    <w:rPr>
      <w:rFonts w:ascii="Cambria" w:hAnsi="Cambria" w:cs="Calisto MT"/>
      <w:b/>
      <w:bCs/>
      <w:iCs/>
      <w:color w:val="000000"/>
      <w:szCs w:val="16"/>
      <w:lang w:val="en-GB"/>
    </w:rPr>
  </w:style>
  <w:style w:type="paragraph" w:customStyle="1" w:styleId="KataKunciInggris">
    <w:name w:val="Kata Kunci Inggris"/>
    <w:basedOn w:val="Heading1"/>
    <w:link w:val="KataKunciInggrisChar"/>
    <w:qFormat/>
    <w:rsid w:val="00F5677A"/>
    <w:rPr>
      <w:b/>
    </w:rPr>
  </w:style>
  <w:style w:type="character" w:customStyle="1" w:styleId="AbstakIndoChar">
    <w:name w:val="Abstak Indo Char"/>
    <w:link w:val="AbstakIndo"/>
    <w:uiPriority w:val="99"/>
    <w:rsid w:val="00F5677A"/>
    <w:rPr>
      <w:rFonts w:ascii="Minion Pro" w:hAnsi="Minion Pro" w:cs="Minion Pro"/>
      <w:color w:val="000000"/>
      <w:lang w:val="en-GB"/>
    </w:rPr>
  </w:style>
  <w:style w:type="character" w:customStyle="1" w:styleId="JudulAbstrakInggrisChar">
    <w:name w:val="Judul Abstrak Inggris Char"/>
    <w:link w:val="JudulAbstrakInggris"/>
    <w:rsid w:val="00F5677A"/>
    <w:rPr>
      <w:rFonts w:ascii="Cambria" w:hAnsi="Cambria" w:cs="Minion Pro"/>
      <w:b/>
      <w:i/>
      <w:color w:val="000000"/>
      <w:szCs w:val="18"/>
      <w:lang w:val="id-ID"/>
    </w:rPr>
  </w:style>
  <w:style w:type="paragraph" w:customStyle="1" w:styleId="HowToCite">
    <w:name w:val="How To Cite"/>
    <w:basedOn w:val="alamat"/>
    <w:link w:val="HowToCiteChar"/>
    <w:qFormat/>
    <w:rsid w:val="003034E3"/>
    <w:pPr>
      <w:jc w:val="both"/>
    </w:pPr>
    <w:rPr>
      <w:bCs/>
      <w:iCs/>
      <w:sz w:val="18"/>
    </w:rPr>
  </w:style>
  <w:style w:type="character" w:customStyle="1" w:styleId="KataKunciInggrisChar">
    <w:name w:val="Kata Kunci Inggris Char"/>
    <w:link w:val="KataKunciInggris"/>
    <w:rsid w:val="00F5677A"/>
    <w:rPr>
      <w:rFonts w:ascii="Cambria" w:hAnsi="Cambria"/>
      <w:b/>
      <w:i/>
      <w:iCs/>
      <w:color w:val="000000"/>
      <w:szCs w:val="18"/>
    </w:rPr>
  </w:style>
  <w:style w:type="paragraph" w:customStyle="1" w:styleId="HeaderVolNo">
    <w:name w:val="Header Vol No"/>
    <w:basedOn w:val="Heading6"/>
    <w:link w:val="HeaderVolNoChar"/>
    <w:qFormat/>
    <w:rsid w:val="000E3C63"/>
    <w:pPr>
      <w:ind w:left="0" w:firstLine="0"/>
      <w:jc w:val="center"/>
    </w:pPr>
    <w:rPr>
      <w:rFonts w:cs="Cambria"/>
      <w:i/>
      <w:sz w:val="18"/>
      <w:szCs w:val="18"/>
      <w:lang w:val="en-GB"/>
    </w:rPr>
  </w:style>
  <w:style w:type="character" w:customStyle="1" w:styleId="HowToCiteChar">
    <w:name w:val="How To Cite Char"/>
    <w:link w:val="HowToCite"/>
    <w:rsid w:val="003034E3"/>
    <w:rPr>
      <w:rFonts w:ascii="Cambria" w:hAnsi="Cambria" w:cs="Calisto MT"/>
      <w:bCs/>
      <w:iCs/>
      <w:color w:val="000000"/>
      <w:sz w:val="18"/>
      <w:lang w:bidi="en-US"/>
    </w:rPr>
  </w:style>
  <w:style w:type="paragraph" w:customStyle="1" w:styleId="JudulSubBab">
    <w:name w:val="Judul Sub Bab"/>
    <w:basedOn w:val="NoSpacing"/>
    <w:link w:val="JudulSubBabChar"/>
    <w:qFormat/>
    <w:rsid w:val="000E3C63"/>
    <w:pPr>
      <w:spacing w:line="360" w:lineRule="auto"/>
    </w:pPr>
    <w:rPr>
      <w:b/>
      <w:sz w:val="24"/>
      <w:szCs w:val="20"/>
    </w:rPr>
  </w:style>
  <w:style w:type="character" w:customStyle="1" w:styleId="HeaderVolNoChar">
    <w:name w:val="Header Vol No Char"/>
    <w:link w:val="HeaderVolNo"/>
    <w:rsid w:val="000E3C63"/>
    <w:rPr>
      <w:rFonts w:ascii="Cambria" w:hAnsi="Cambria" w:cs="Cambria"/>
      <w:i/>
      <w:color w:val="000000"/>
      <w:sz w:val="18"/>
      <w:szCs w:val="18"/>
      <w:lang w:val="en-GB"/>
    </w:rPr>
  </w:style>
  <w:style w:type="paragraph" w:customStyle="1" w:styleId="HeaderPenulis">
    <w:name w:val="Header Penulis"/>
    <w:basedOn w:val="2penulis"/>
    <w:link w:val="HeaderPenulisChar"/>
    <w:qFormat/>
    <w:rsid w:val="00433AFC"/>
    <w:rPr>
      <w:sz w:val="18"/>
      <w:lang w:val="en-GB"/>
    </w:rPr>
  </w:style>
  <w:style w:type="character" w:customStyle="1" w:styleId="JudulSubBabChar">
    <w:name w:val="Judul Sub Bab Char"/>
    <w:link w:val="JudulSubBab"/>
    <w:rsid w:val="000E3C63"/>
    <w:rPr>
      <w:rFonts w:ascii="Cambria" w:hAnsi="Cambria" w:cs="Calisto MT"/>
      <w:b/>
      <w:bCs/>
      <w:iCs/>
      <w:color w:val="000000"/>
      <w:sz w:val="24"/>
      <w:szCs w:val="16"/>
      <w:lang w:val="en-GB"/>
    </w:rPr>
  </w:style>
  <w:style w:type="character" w:customStyle="1" w:styleId="HeaderPenulisChar">
    <w:name w:val="Header Penulis Char"/>
    <w:link w:val="HeaderPenulis"/>
    <w:rsid w:val="00433AFC"/>
    <w:rPr>
      <w:rFonts w:ascii="Cambria" w:hAnsi="Cambria"/>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51982">
      <w:bodyDiv w:val="1"/>
      <w:marLeft w:val="0"/>
      <w:marRight w:val="0"/>
      <w:marTop w:val="0"/>
      <w:marBottom w:val="0"/>
      <w:divBdr>
        <w:top w:val="none" w:sz="0" w:space="0" w:color="auto"/>
        <w:left w:val="none" w:sz="0" w:space="0" w:color="auto"/>
        <w:bottom w:val="none" w:sz="0" w:space="0" w:color="auto"/>
        <w:right w:val="none" w:sz="0" w:space="0" w:color="auto"/>
      </w:divBdr>
    </w:div>
    <w:div w:id="142551529">
      <w:bodyDiv w:val="1"/>
      <w:marLeft w:val="0"/>
      <w:marRight w:val="0"/>
      <w:marTop w:val="0"/>
      <w:marBottom w:val="0"/>
      <w:divBdr>
        <w:top w:val="none" w:sz="0" w:space="0" w:color="auto"/>
        <w:left w:val="none" w:sz="0" w:space="0" w:color="auto"/>
        <w:bottom w:val="none" w:sz="0" w:space="0" w:color="auto"/>
        <w:right w:val="none" w:sz="0" w:space="0" w:color="auto"/>
      </w:divBdr>
    </w:div>
    <w:div w:id="349911736">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92610828">
      <w:bodyDiv w:val="1"/>
      <w:marLeft w:val="0"/>
      <w:marRight w:val="0"/>
      <w:marTop w:val="0"/>
      <w:marBottom w:val="0"/>
      <w:divBdr>
        <w:top w:val="none" w:sz="0" w:space="0" w:color="auto"/>
        <w:left w:val="none" w:sz="0" w:space="0" w:color="auto"/>
        <w:bottom w:val="none" w:sz="0" w:space="0" w:color="auto"/>
        <w:right w:val="none" w:sz="0" w:space="0" w:color="auto"/>
      </w:divBdr>
    </w:div>
    <w:div w:id="727067731">
      <w:bodyDiv w:val="1"/>
      <w:marLeft w:val="0"/>
      <w:marRight w:val="0"/>
      <w:marTop w:val="0"/>
      <w:marBottom w:val="0"/>
      <w:divBdr>
        <w:top w:val="none" w:sz="0" w:space="0" w:color="auto"/>
        <w:left w:val="none" w:sz="0" w:space="0" w:color="auto"/>
        <w:bottom w:val="none" w:sz="0" w:space="0" w:color="auto"/>
        <w:right w:val="none" w:sz="0" w:space="0" w:color="auto"/>
      </w:divBdr>
    </w:div>
    <w:div w:id="809976993">
      <w:bodyDiv w:val="1"/>
      <w:marLeft w:val="0"/>
      <w:marRight w:val="0"/>
      <w:marTop w:val="0"/>
      <w:marBottom w:val="0"/>
      <w:divBdr>
        <w:top w:val="none" w:sz="0" w:space="0" w:color="auto"/>
        <w:left w:val="none" w:sz="0" w:space="0" w:color="auto"/>
        <w:bottom w:val="none" w:sz="0" w:space="0" w:color="auto"/>
        <w:right w:val="none" w:sz="0" w:space="0" w:color="auto"/>
      </w:divBdr>
    </w:div>
    <w:div w:id="855656506">
      <w:bodyDiv w:val="1"/>
      <w:marLeft w:val="0"/>
      <w:marRight w:val="0"/>
      <w:marTop w:val="0"/>
      <w:marBottom w:val="0"/>
      <w:divBdr>
        <w:top w:val="none" w:sz="0" w:space="0" w:color="auto"/>
        <w:left w:val="none" w:sz="0" w:space="0" w:color="auto"/>
        <w:bottom w:val="none" w:sz="0" w:space="0" w:color="auto"/>
        <w:right w:val="none" w:sz="0" w:space="0" w:color="auto"/>
      </w:divBdr>
    </w:div>
    <w:div w:id="1190297381">
      <w:bodyDiv w:val="1"/>
      <w:marLeft w:val="0"/>
      <w:marRight w:val="0"/>
      <w:marTop w:val="0"/>
      <w:marBottom w:val="0"/>
      <w:divBdr>
        <w:top w:val="none" w:sz="0" w:space="0" w:color="auto"/>
        <w:left w:val="none" w:sz="0" w:space="0" w:color="auto"/>
        <w:bottom w:val="none" w:sz="0" w:space="0" w:color="auto"/>
        <w:right w:val="none" w:sz="0" w:space="0" w:color="auto"/>
      </w:divBdr>
    </w:div>
    <w:div w:id="1199702030">
      <w:bodyDiv w:val="1"/>
      <w:marLeft w:val="0"/>
      <w:marRight w:val="0"/>
      <w:marTop w:val="0"/>
      <w:marBottom w:val="0"/>
      <w:divBdr>
        <w:top w:val="none" w:sz="0" w:space="0" w:color="auto"/>
        <w:left w:val="none" w:sz="0" w:space="0" w:color="auto"/>
        <w:bottom w:val="none" w:sz="0" w:space="0" w:color="auto"/>
        <w:right w:val="none" w:sz="0" w:space="0" w:color="auto"/>
      </w:divBdr>
    </w:div>
    <w:div w:id="1278412770">
      <w:bodyDiv w:val="1"/>
      <w:marLeft w:val="0"/>
      <w:marRight w:val="0"/>
      <w:marTop w:val="0"/>
      <w:marBottom w:val="0"/>
      <w:divBdr>
        <w:top w:val="none" w:sz="0" w:space="0" w:color="auto"/>
        <w:left w:val="none" w:sz="0" w:space="0" w:color="auto"/>
        <w:bottom w:val="none" w:sz="0" w:space="0" w:color="auto"/>
        <w:right w:val="none" w:sz="0" w:space="0" w:color="auto"/>
      </w:divBdr>
    </w:div>
    <w:div w:id="1365790545">
      <w:bodyDiv w:val="1"/>
      <w:marLeft w:val="0"/>
      <w:marRight w:val="0"/>
      <w:marTop w:val="0"/>
      <w:marBottom w:val="0"/>
      <w:divBdr>
        <w:top w:val="none" w:sz="0" w:space="0" w:color="auto"/>
        <w:left w:val="none" w:sz="0" w:space="0" w:color="auto"/>
        <w:bottom w:val="none" w:sz="0" w:space="0" w:color="auto"/>
        <w:right w:val="none" w:sz="0" w:space="0" w:color="auto"/>
      </w:divBdr>
    </w:div>
    <w:div w:id="1421022645">
      <w:bodyDiv w:val="1"/>
      <w:marLeft w:val="0"/>
      <w:marRight w:val="0"/>
      <w:marTop w:val="0"/>
      <w:marBottom w:val="0"/>
      <w:divBdr>
        <w:top w:val="none" w:sz="0" w:space="0" w:color="auto"/>
        <w:left w:val="none" w:sz="0" w:space="0" w:color="auto"/>
        <w:bottom w:val="none" w:sz="0" w:space="0" w:color="auto"/>
        <w:right w:val="none" w:sz="0" w:space="0" w:color="auto"/>
      </w:divBdr>
    </w:div>
    <w:div w:id="1508710250">
      <w:bodyDiv w:val="1"/>
      <w:marLeft w:val="0"/>
      <w:marRight w:val="0"/>
      <w:marTop w:val="0"/>
      <w:marBottom w:val="0"/>
      <w:divBdr>
        <w:top w:val="none" w:sz="0" w:space="0" w:color="auto"/>
        <w:left w:val="none" w:sz="0" w:space="0" w:color="auto"/>
        <w:bottom w:val="none" w:sz="0" w:space="0" w:color="auto"/>
        <w:right w:val="none" w:sz="0" w:space="0" w:color="auto"/>
      </w:divBdr>
    </w:div>
    <w:div w:id="1529219975">
      <w:bodyDiv w:val="1"/>
      <w:marLeft w:val="0"/>
      <w:marRight w:val="0"/>
      <w:marTop w:val="0"/>
      <w:marBottom w:val="0"/>
      <w:divBdr>
        <w:top w:val="none" w:sz="0" w:space="0" w:color="auto"/>
        <w:left w:val="none" w:sz="0" w:space="0" w:color="auto"/>
        <w:bottom w:val="none" w:sz="0" w:space="0" w:color="auto"/>
        <w:right w:val="none" w:sz="0" w:space="0" w:color="auto"/>
      </w:divBdr>
    </w:div>
    <w:div w:id="1539003564">
      <w:bodyDiv w:val="1"/>
      <w:marLeft w:val="0"/>
      <w:marRight w:val="0"/>
      <w:marTop w:val="0"/>
      <w:marBottom w:val="0"/>
      <w:divBdr>
        <w:top w:val="none" w:sz="0" w:space="0" w:color="auto"/>
        <w:left w:val="none" w:sz="0" w:space="0" w:color="auto"/>
        <w:bottom w:val="none" w:sz="0" w:space="0" w:color="auto"/>
        <w:right w:val="none" w:sz="0" w:space="0" w:color="auto"/>
      </w:divBdr>
    </w:div>
    <w:div w:id="1571767613">
      <w:bodyDiv w:val="1"/>
      <w:marLeft w:val="0"/>
      <w:marRight w:val="0"/>
      <w:marTop w:val="0"/>
      <w:marBottom w:val="0"/>
      <w:divBdr>
        <w:top w:val="none" w:sz="0" w:space="0" w:color="auto"/>
        <w:left w:val="none" w:sz="0" w:space="0" w:color="auto"/>
        <w:bottom w:val="none" w:sz="0" w:space="0" w:color="auto"/>
        <w:right w:val="none" w:sz="0" w:space="0" w:color="auto"/>
      </w:divBdr>
    </w:div>
    <w:div w:id="1588228534">
      <w:bodyDiv w:val="1"/>
      <w:marLeft w:val="0"/>
      <w:marRight w:val="0"/>
      <w:marTop w:val="0"/>
      <w:marBottom w:val="0"/>
      <w:divBdr>
        <w:top w:val="none" w:sz="0" w:space="0" w:color="auto"/>
        <w:left w:val="none" w:sz="0" w:space="0" w:color="auto"/>
        <w:bottom w:val="none" w:sz="0" w:space="0" w:color="auto"/>
        <w:right w:val="none" w:sz="0" w:space="0" w:color="auto"/>
      </w:divBdr>
    </w:div>
    <w:div w:id="1640263550">
      <w:bodyDiv w:val="1"/>
      <w:marLeft w:val="0"/>
      <w:marRight w:val="0"/>
      <w:marTop w:val="0"/>
      <w:marBottom w:val="0"/>
      <w:divBdr>
        <w:top w:val="none" w:sz="0" w:space="0" w:color="auto"/>
        <w:left w:val="none" w:sz="0" w:space="0" w:color="auto"/>
        <w:bottom w:val="none" w:sz="0" w:space="0" w:color="auto"/>
        <w:right w:val="none" w:sz="0" w:space="0" w:color="auto"/>
      </w:divBdr>
    </w:div>
    <w:div w:id="165394703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66975471">
      <w:bodyDiv w:val="1"/>
      <w:marLeft w:val="0"/>
      <w:marRight w:val="0"/>
      <w:marTop w:val="0"/>
      <w:marBottom w:val="0"/>
      <w:divBdr>
        <w:top w:val="none" w:sz="0" w:space="0" w:color="auto"/>
        <w:left w:val="none" w:sz="0" w:space="0" w:color="auto"/>
        <w:bottom w:val="none" w:sz="0" w:space="0" w:color="auto"/>
        <w:right w:val="none" w:sz="0" w:space="0" w:color="auto"/>
      </w:divBdr>
    </w:div>
    <w:div w:id="1668287746">
      <w:bodyDiv w:val="1"/>
      <w:marLeft w:val="0"/>
      <w:marRight w:val="0"/>
      <w:marTop w:val="0"/>
      <w:marBottom w:val="0"/>
      <w:divBdr>
        <w:top w:val="none" w:sz="0" w:space="0" w:color="auto"/>
        <w:left w:val="none" w:sz="0" w:space="0" w:color="auto"/>
        <w:bottom w:val="none" w:sz="0" w:space="0" w:color="auto"/>
        <w:right w:val="none" w:sz="0" w:space="0" w:color="auto"/>
      </w:divBdr>
    </w:div>
    <w:div w:id="176110174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68445404">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51343102">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B8F3E-189F-46A4-9068-6F2BAAE26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9</Pages>
  <Words>3530</Words>
  <Characters>20123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23606</CharactersWithSpaces>
  <SharedDoc>false</SharedDoc>
  <HLinks>
    <vt:vector size="12" baseType="variant">
      <vt:variant>
        <vt:i4>4587549</vt:i4>
      </vt:variant>
      <vt:variant>
        <vt:i4>6</vt:i4>
      </vt:variant>
      <vt:variant>
        <vt:i4>0</vt:i4>
      </vt:variant>
      <vt:variant>
        <vt:i4>5</vt:i4>
      </vt:variant>
      <vt:variant>
        <vt:lpwstr>http://wwics/</vt:lpwstr>
      </vt:variant>
      <vt:variant>
        <vt:lpwstr/>
      </vt:variant>
      <vt:variant>
        <vt:i4>917530</vt:i4>
      </vt:variant>
      <vt:variant>
        <vt:i4>3</vt:i4>
      </vt:variant>
      <vt:variant>
        <vt:i4>0</vt:i4>
      </vt:variant>
      <vt:variant>
        <vt:i4>5</vt:i4>
      </vt:variant>
      <vt:variant>
        <vt:lpwstr>http://muhsinhar.staff.umy.ac.id/ilmu-sosial-dan-hegemoni-barat-tantangan-bagi-ilmuan-sosial-muslim/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cp:lastModifiedBy>User</cp:lastModifiedBy>
  <cp:revision>32</cp:revision>
  <cp:lastPrinted>2015-01-23T04:11:00Z</cp:lastPrinted>
  <dcterms:created xsi:type="dcterms:W3CDTF">2019-08-23T02:56:00Z</dcterms:created>
  <dcterms:modified xsi:type="dcterms:W3CDTF">2019-10-17T13:49:00Z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jurnal.harmonia@gmail.com@www.mendeley.com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http://www.zotero.org/styles/apsa</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http://www.zotero.org/styles/asa</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http://www.zotero.org/styles/mhra</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http://www.zotero.org/styles/mla</vt:lpwstr>
  </property>
  <property fmtid="{D5CDD505-2E9C-101B-9397-08002B2CF9AE}" pid="22" name="Mendeley Recent Style Name 8_1">
    <vt:lpwstr>Modern Language Association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